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45" w:rsidRPr="004047A3" w:rsidRDefault="00D43545" w:rsidP="004047A3">
      <w:p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047A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ТЕСТОВЫЕ ВОПРОСЫ</w:t>
      </w:r>
      <w:r w:rsidRPr="004047A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(20 </w:t>
      </w:r>
      <w:proofErr w:type="spellStart"/>
      <w:r w:rsidRPr="004047A3">
        <w:rPr>
          <w:rFonts w:ascii="Times New Roman" w:hAnsi="Times New Roman"/>
          <w:b/>
          <w:color w:val="000000"/>
          <w:sz w:val="28"/>
          <w:szCs w:val="28"/>
          <w:u w:val="single"/>
        </w:rPr>
        <w:t>баллов</w:t>
      </w:r>
      <w:proofErr w:type="spellEnd"/>
      <w:r w:rsidRPr="004047A3">
        <w:rPr>
          <w:rFonts w:ascii="Times New Roman" w:hAnsi="Times New Roman"/>
          <w:b/>
          <w:color w:val="000000"/>
          <w:sz w:val="28"/>
          <w:szCs w:val="28"/>
          <w:u w:val="single"/>
        </w:rPr>
        <w:t>)</w:t>
      </w:r>
    </w:p>
    <w:p w:rsidR="00872430" w:rsidRPr="00FF2874" w:rsidRDefault="00872430" w:rsidP="004047A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3545" w:rsidRPr="00FF2874" w:rsidRDefault="00D43545" w:rsidP="004047A3">
      <w:pPr>
        <w:pStyle w:val="2"/>
        <w:numPr>
          <w:ilvl w:val="0"/>
          <w:numId w:val="5"/>
        </w:numPr>
        <w:tabs>
          <w:tab w:val="left" w:pos="567"/>
        </w:tabs>
        <w:ind w:left="0" w:firstLine="0"/>
        <w:jc w:val="both"/>
      </w:pPr>
      <w:r w:rsidRPr="00FF2874">
        <w:t xml:space="preserve">24 </w:t>
      </w:r>
      <w:r w:rsidR="004F69B3" w:rsidRPr="00FF2874">
        <w:t>декабря 2022 года</w:t>
      </w:r>
      <w:r w:rsidRPr="00FF2874">
        <w:t xml:space="preserve"> индивидуальный предприниматель отправил товары на 2 500 тыс. тенге своему постоянному покупателю. Их себестоимость составляла 1 500 тыс. тенге. Покупатель мог принять решение о покупке, а мог их вернуть. При подготовке финансовой отчетности за год, закончившийся 31 </w:t>
      </w:r>
      <w:r w:rsidR="004F69B3" w:rsidRPr="00FF2874">
        <w:t>декабря 2022 года</w:t>
      </w:r>
      <w:r w:rsidRPr="00FF2874">
        <w:t xml:space="preserve">, эта операция была учтена как продажа в кредит. В </w:t>
      </w:r>
      <w:r w:rsidR="004F69B3" w:rsidRPr="00FF2874">
        <w:t>январе</w:t>
      </w:r>
      <w:r w:rsidRPr="00FF2874">
        <w:t xml:space="preserve"> </w:t>
      </w:r>
      <w:r w:rsidR="004F69B3" w:rsidRPr="00FF2874">
        <w:t xml:space="preserve">2023 года </w:t>
      </w:r>
      <w:r w:rsidRPr="00FF2874">
        <w:t>покупатель согласился приобрести половину товаров, а половину вернул.</w:t>
      </w:r>
      <w:r w:rsidR="004F69B3" w:rsidRPr="00FF2874">
        <w:t xml:space="preserve"> </w:t>
      </w:r>
      <w:r w:rsidRPr="00FF2874">
        <w:t>Какие исправления, если только в них есть необходимость, следует сделать в финансовой отчетности?</w:t>
      </w:r>
    </w:p>
    <w:p w:rsidR="00D43545" w:rsidRPr="00FF2874" w:rsidRDefault="00D43545" w:rsidP="004047A3">
      <w:pPr>
        <w:pStyle w:val="a5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  <w:u w:val="single"/>
        </w:rPr>
      </w:pPr>
      <w:r w:rsidRPr="00FF2874">
        <w:rPr>
          <w:sz w:val="24"/>
          <w:szCs w:val="24"/>
          <w:u w:val="single"/>
          <w:shd w:val="clear" w:color="auto" w:fill="FFFF00"/>
        </w:rPr>
        <w:t>Продажи и дебиторскую задолженность следует уменьшить на 2 500 тыс.</w:t>
      </w:r>
      <w:r w:rsidR="000B344D" w:rsidRPr="00FF2874">
        <w:rPr>
          <w:sz w:val="24"/>
          <w:szCs w:val="24"/>
          <w:u w:val="single"/>
          <w:shd w:val="clear" w:color="auto" w:fill="FFFF00"/>
        </w:rPr>
        <w:t xml:space="preserve"> </w:t>
      </w:r>
      <w:r w:rsidRPr="00FF2874">
        <w:rPr>
          <w:sz w:val="24"/>
          <w:szCs w:val="24"/>
          <w:u w:val="single"/>
          <w:shd w:val="clear" w:color="auto" w:fill="FFFF00"/>
        </w:rPr>
        <w:t>тенге, а запасы на</w:t>
      </w:r>
      <w:r w:rsidRPr="00FF2874">
        <w:rPr>
          <w:sz w:val="24"/>
          <w:szCs w:val="24"/>
          <w:u w:val="single"/>
        </w:rPr>
        <w:t xml:space="preserve"> </w:t>
      </w:r>
      <w:r w:rsidRPr="00FF2874">
        <w:rPr>
          <w:sz w:val="24"/>
          <w:szCs w:val="24"/>
          <w:u w:val="single"/>
          <w:shd w:val="clear" w:color="auto" w:fill="FFFF00"/>
        </w:rPr>
        <w:t>конец отчетного периода увеличить на 1 500 тыс.</w:t>
      </w:r>
      <w:r w:rsidR="000B344D" w:rsidRPr="00FF2874">
        <w:rPr>
          <w:sz w:val="24"/>
          <w:szCs w:val="24"/>
          <w:u w:val="single"/>
          <w:shd w:val="clear" w:color="auto" w:fill="FFFF00"/>
        </w:rPr>
        <w:t xml:space="preserve"> </w:t>
      </w:r>
      <w:r w:rsidRPr="00FF2874">
        <w:rPr>
          <w:sz w:val="24"/>
          <w:szCs w:val="24"/>
          <w:u w:val="single"/>
          <w:shd w:val="clear" w:color="auto" w:fill="FFFF00"/>
        </w:rPr>
        <w:t>тенге</w:t>
      </w:r>
    </w:p>
    <w:p w:rsidR="00D43545" w:rsidRPr="00FF2874" w:rsidRDefault="00D43545" w:rsidP="004047A3">
      <w:pPr>
        <w:pStyle w:val="a5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F2874">
        <w:rPr>
          <w:sz w:val="24"/>
          <w:szCs w:val="24"/>
        </w:rPr>
        <w:t>Продажи и дебиторскую задолженность следует уменьшить на 1 250 тыс.</w:t>
      </w:r>
      <w:r w:rsidR="000B344D" w:rsidRPr="00FF2874">
        <w:rPr>
          <w:sz w:val="24"/>
          <w:szCs w:val="24"/>
        </w:rPr>
        <w:t xml:space="preserve"> </w:t>
      </w:r>
      <w:r w:rsidRPr="00FF2874">
        <w:rPr>
          <w:sz w:val="24"/>
          <w:szCs w:val="24"/>
        </w:rPr>
        <w:t xml:space="preserve">тенге, а запасы на конец отчетного периода увеличить на </w:t>
      </w:r>
      <w:r w:rsidR="000B344D" w:rsidRPr="00FF2874">
        <w:rPr>
          <w:sz w:val="24"/>
          <w:szCs w:val="24"/>
        </w:rPr>
        <w:t>750 тыс. тенге</w:t>
      </w:r>
    </w:p>
    <w:p w:rsidR="00D43545" w:rsidRPr="00FF2874" w:rsidRDefault="00D43545" w:rsidP="004047A3">
      <w:pPr>
        <w:pStyle w:val="a5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F2874">
        <w:rPr>
          <w:sz w:val="24"/>
          <w:szCs w:val="24"/>
        </w:rPr>
        <w:t>Продажи и дебиторскую задолженность следует уменьшить на 2 500 тыс.</w:t>
      </w:r>
      <w:r w:rsidR="000B344D" w:rsidRPr="00FF2874">
        <w:rPr>
          <w:sz w:val="24"/>
          <w:szCs w:val="24"/>
        </w:rPr>
        <w:t xml:space="preserve"> </w:t>
      </w:r>
      <w:r w:rsidRPr="00FF2874">
        <w:rPr>
          <w:sz w:val="24"/>
          <w:szCs w:val="24"/>
        </w:rPr>
        <w:t xml:space="preserve">тенге, стоимость запасов на конец отчетного периода изменять не </w:t>
      </w:r>
      <w:r w:rsidR="000B344D" w:rsidRPr="00FF2874">
        <w:rPr>
          <w:sz w:val="24"/>
          <w:szCs w:val="24"/>
        </w:rPr>
        <w:t>нужно</w:t>
      </w:r>
    </w:p>
    <w:p w:rsidR="00D43545" w:rsidRPr="00FF2874" w:rsidRDefault="00D43545" w:rsidP="004047A3">
      <w:pPr>
        <w:pStyle w:val="a5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F2874">
        <w:rPr>
          <w:sz w:val="24"/>
          <w:szCs w:val="24"/>
        </w:rPr>
        <w:t xml:space="preserve">В исправлениях нет </w:t>
      </w:r>
      <w:r w:rsidR="000B344D" w:rsidRPr="00FF2874">
        <w:rPr>
          <w:sz w:val="24"/>
          <w:szCs w:val="24"/>
        </w:rPr>
        <w:t>необходимости</w:t>
      </w:r>
    </w:p>
    <w:p w:rsidR="00D43545" w:rsidRPr="00FF2874" w:rsidRDefault="00D43545" w:rsidP="004047A3">
      <w:pPr>
        <w:pStyle w:val="a3"/>
        <w:tabs>
          <w:tab w:val="left" w:pos="567"/>
        </w:tabs>
        <w:ind w:left="0"/>
        <w:jc w:val="both"/>
      </w:pPr>
    </w:p>
    <w:p w:rsidR="006211F1" w:rsidRPr="00FF2874" w:rsidRDefault="006211F1" w:rsidP="004047A3">
      <w:pPr>
        <w:pStyle w:val="a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 w:rsidRPr="00FF2874">
        <w:rPr>
          <w:b/>
          <w:sz w:val="24"/>
          <w:szCs w:val="24"/>
        </w:rPr>
        <w:t xml:space="preserve">Если стоимость товара на 1 января </w:t>
      </w:r>
      <w:r w:rsidR="006B4042" w:rsidRPr="00FF2874">
        <w:rPr>
          <w:b/>
          <w:sz w:val="24"/>
          <w:szCs w:val="24"/>
        </w:rPr>
        <w:t xml:space="preserve">2023 </w:t>
      </w:r>
      <w:r w:rsidRPr="00FF2874">
        <w:rPr>
          <w:b/>
          <w:sz w:val="24"/>
          <w:szCs w:val="24"/>
        </w:rPr>
        <w:t>года равна 10 000 тенге, на 31</w:t>
      </w:r>
      <w:r w:rsidR="006B4042" w:rsidRPr="00FF2874">
        <w:rPr>
          <w:b/>
          <w:sz w:val="24"/>
          <w:szCs w:val="24"/>
        </w:rPr>
        <w:t xml:space="preserve"> </w:t>
      </w:r>
      <w:r w:rsidRPr="00FF2874">
        <w:rPr>
          <w:b/>
          <w:sz w:val="24"/>
          <w:szCs w:val="24"/>
        </w:rPr>
        <w:t xml:space="preserve">января </w:t>
      </w:r>
      <w:r w:rsidR="006B4042" w:rsidRPr="00FF2874">
        <w:rPr>
          <w:b/>
          <w:sz w:val="24"/>
          <w:szCs w:val="24"/>
        </w:rPr>
        <w:t xml:space="preserve">2023 </w:t>
      </w:r>
      <w:r w:rsidRPr="00FF2874">
        <w:rPr>
          <w:b/>
          <w:sz w:val="24"/>
          <w:szCs w:val="24"/>
        </w:rPr>
        <w:t xml:space="preserve">года </w:t>
      </w:r>
      <w:r w:rsidR="006B4042" w:rsidRPr="00FF2874">
        <w:rPr>
          <w:b/>
          <w:sz w:val="24"/>
          <w:szCs w:val="24"/>
        </w:rPr>
        <w:t xml:space="preserve">= </w:t>
      </w:r>
      <w:r w:rsidRPr="00FF2874">
        <w:rPr>
          <w:b/>
          <w:sz w:val="24"/>
          <w:szCs w:val="24"/>
        </w:rPr>
        <w:t xml:space="preserve">14 000 тенге и себестоимость реализованного товара </w:t>
      </w:r>
      <w:r w:rsidR="006B4042" w:rsidRPr="00FF2874">
        <w:rPr>
          <w:b/>
          <w:sz w:val="24"/>
          <w:szCs w:val="24"/>
        </w:rPr>
        <w:t>–</w:t>
      </w:r>
      <w:r w:rsidRPr="00FF2874">
        <w:rPr>
          <w:b/>
          <w:sz w:val="24"/>
          <w:szCs w:val="24"/>
        </w:rPr>
        <w:t xml:space="preserve"> 89</w:t>
      </w:r>
      <w:r w:rsidR="006B4042" w:rsidRPr="00FF2874">
        <w:rPr>
          <w:b/>
          <w:sz w:val="24"/>
          <w:szCs w:val="24"/>
        </w:rPr>
        <w:t xml:space="preserve"> </w:t>
      </w:r>
      <w:r w:rsidRPr="00FF2874">
        <w:rPr>
          <w:b/>
          <w:sz w:val="24"/>
          <w:szCs w:val="24"/>
        </w:rPr>
        <w:t>000 тенге, какова чистая стоимость товара</w:t>
      </w:r>
      <w:r w:rsidR="006B4042" w:rsidRPr="00FF2874">
        <w:rPr>
          <w:b/>
          <w:sz w:val="24"/>
          <w:szCs w:val="24"/>
        </w:rPr>
        <w:t xml:space="preserve"> для торгового предприятия, </w:t>
      </w:r>
      <w:r w:rsidRPr="00FF2874">
        <w:rPr>
          <w:b/>
          <w:sz w:val="24"/>
          <w:szCs w:val="24"/>
        </w:rPr>
        <w:t>закупленного в течение января?</w:t>
      </w:r>
    </w:p>
    <w:p w:rsidR="006211F1" w:rsidRPr="00FF2874" w:rsidRDefault="006211F1" w:rsidP="004047A3">
      <w:pPr>
        <w:pStyle w:val="a5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F2874">
        <w:rPr>
          <w:sz w:val="24"/>
          <w:szCs w:val="24"/>
        </w:rPr>
        <w:t>85 000 тенге</w:t>
      </w:r>
    </w:p>
    <w:p w:rsidR="006211F1" w:rsidRPr="00FF2874" w:rsidRDefault="006211F1" w:rsidP="004047A3">
      <w:pPr>
        <w:pStyle w:val="a5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  <w:u w:val="single"/>
        </w:rPr>
      </w:pPr>
      <w:r w:rsidRPr="00FF2874">
        <w:rPr>
          <w:sz w:val="24"/>
          <w:szCs w:val="24"/>
          <w:u w:val="single"/>
          <w:shd w:val="clear" w:color="auto" w:fill="FFFF00"/>
        </w:rPr>
        <w:t>93 000 тенге</w:t>
      </w:r>
    </w:p>
    <w:p w:rsidR="006211F1" w:rsidRPr="00FF2874" w:rsidRDefault="006211F1" w:rsidP="004047A3">
      <w:pPr>
        <w:pStyle w:val="a5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F2874">
        <w:rPr>
          <w:sz w:val="24"/>
          <w:szCs w:val="24"/>
        </w:rPr>
        <w:t>97 000 тенге</w:t>
      </w:r>
    </w:p>
    <w:p w:rsidR="006211F1" w:rsidRPr="00FF2874" w:rsidRDefault="006211F1" w:rsidP="004047A3">
      <w:pPr>
        <w:pStyle w:val="a5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F2874">
        <w:rPr>
          <w:sz w:val="24"/>
          <w:szCs w:val="24"/>
        </w:rPr>
        <w:t>113 000 тенге</w:t>
      </w:r>
    </w:p>
    <w:p w:rsidR="006211F1" w:rsidRPr="00FF2874" w:rsidRDefault="006211F1" w:rsidP="004047A3">
      <w:pPr>
        <w:pStyle w:val="a3"/>
        <w:tabs>
          <w:tab w:val="left" w:pos="567"/>
        </w:tabs>
        <w:ind w:left="0"/>
        <w:jc w:val="both"/>
      </w:pPr>
    </w:p>
    <w:p w:rsidR="006211F1" w:rsidRPr="00FF2874" w:rsidRDefault="006211F1" w:rsidP="004047A3">
      <w:pPr>
        <w:pStyle w:val="2"/>
        <w:numPr>
          <w:ilvl w:val="0"/>
          <w:numId w:val="5"/>
        </w:numPr>
        <w:tabs>
          <w:tab w:val="left" w:pos="567"/>
        </w:tabs>
        <w:ind w:left="0" w:firstLine="0"/>
        <w:jc w:val="both"/>
      </w:pPr>
      <w:r w:rsidRPr="00FF2874">
        <w:t xml:space="preserve">Выручка компании за год составила 1 000 000 тенге. Торговая дебиторская задолженность на начало </w:t>
      </w:r>
      <w:proofErr w:type="gramStart"/>
      <w:r w:rsidRPr="00FF2874">
        <w:t>года</w:t>
      </w:r>
      <w:proofErr w:type="gramEnd"/>
      <w:r w:rsidRPr="00FF2874">
        <w:t xml:space="preserve"> и конец </w:t>
      </w:r>
      <w:r w:rsidR="006B4042" w:rsidRPr="00FF2874">
        <w:t xml:space="preserve">года </w:t>
      </w:r>
      <w:r w:rsidRPr="00FF2874">
        <w:t>составляла соответственно 20 000 тенге и 25 000 тенге.</w:t>
      </w:r>
      <w:r w:rsidR="006B4042" w:rsidRPr="00FF2874">
        <w:t xml:space="preserve"> </w:t>
      </w:r>
      <w:r w:rsidRPr="00FF2874">
        <w:t xml:space="preserve">Кредиторская задолженность на </w:t>
      </w:r>
      <w:proofErr w:type="gramStart"/>
      <w:r w:rsidRPr="00FF2874">
        <w:t>начало</w:t>
      </w:r>
      <w:proofErr w:type="gramEnd"/>
      <w:r w:rsidRPr="00FF2874">
        <w:t xml:space="preserve"> и конец </w:t>
      </w:r>
      <w:r w:rsidR="006B4042" w:rsidRPr="00FF2874">
        <w:t xml:space="preserve">года </w:t>
      </w:r>
      <w:r w:rsidRPr="00FF2874">
        <w:t>составляла соответственно 15 000 и 25 000 тенге. Поступление денежных средств от операционной деятельности равно:</w:t>
      </w:r>
    </w:p>
    <w:p w:rsidR="006211F1" w:rsidRPr="00FF2874" w:rsidRDefault="006211F1" w:rsidP="004047A3">
      <w:pPr>
        <w:pStyle w:val="a5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F2874">
        <w:rPr>
          <w:sz w:val="24"/>
          <w:szCs w:val="24"/>
        </w:rPr>
        <w:t>980 000 тенге</w:t>
      </w:r>
    </w:p>
    <w:p w:rsidR="006211F1" w:rsidRPr="00FF2874" w:rsidRDefault="006211F1" w:rsidP="004047A3">
      <w:pPr>
        <w:pStyle w:val="a5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4"/>
          <w:szCs w:val="24"/>
          <w:u w:val="single"/>
        </w:rPr>
      </w:pPr>
      <w:r w:rsidRPr="00FF2874">
        <w:rPr>
          <w:sz w:val="24"/>
          <w:szCs w:val="24"/>
          <w:u w:val="single"/>
          <w:shd w:val="clear" w:color="auto" w:fill="FFFF00"/>
        </w:rPr>
        <w:t>995 000 тенге</w:t>
      </w:r>
    </w:p>
    <w:p w:rsidR="006211F1" w:rsidRPr="00FF2874" w:rsidRDefault="006211F1" w:rsidP="004047A3">
      <w:pPr>
        <w:pStyle w:val="a5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F2874">
        <w:rPr>
          <w:sz w:val="24"/>
          <w:szCs w:val="24"/>
        </w:rPr>
        <w:t>975 000 тенге</w:t>
      </w:r>
    </w:p>
    <w:p w:rsidR="006211F1" w:rsidRPr="00FF2874" w:rsidRDefault="006211F1" w:rsidP="004047A3">
      <w:pPr>
        <w:pStyle w:val="a5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F2874">
        <w:rPr>
          <w:sz w:val="24"/>
          <w:szCs w:val="24"/>
        </w:rPr>
        <w:t>1 000 000 тенге</w:t>
      </w:r>
    </w:p>
    <w:p w:rsidR="006211F1" w:rsidRPr="00FF2874" w:rsidRDefault="006211F1" w:rsidP="004047A3">
      <w:pPr>
        <w:pStyle w:val="a3"/>
        <w:tabs>
          <w:tab w:val="left" w:pos="567"/>
        </w:tabs>
        <w:ind w:left="0"/>
        <w:jc w:val="both"/>
      </w:pPr>
    </w:p>
    <w:p w:rsidR="008F05BA" w:rsidRPr="00FF2874" w:rsidRDefault="008F05BA" w:rsidP="004047A3">
      <w:pPr>
        <w:pStyle w:val="2"/>
        <w:numPr>
          <w:ilvl w:val="0"/>
          <w:numId w:val="5"/>
        </w:numPr>
        <w:tabs>
          <w:tab w:val="left" w:pos="567"/>
        </w:tabs>
        <w:ind w:left="0" w:firstLine="0"/>
        <w:jc w:val="both"/>
      </w:pPr>
      <w:r w:rsidRPr="00FF2874">
        <w:t xml:space="preserve">Доход от реализации за </w:t>
      </w:r>
      <w:r w:rsidR="00EB27F6" w:rsidRPr="00FF2874">
        <w:t>2022</w:t>
      </w:r>
      <w:r w:rsidR="009634E4" w:rsidRPr="00FF2874">
        <w:t xml:space="preserve"> </w:t>
      </w:r>
      <w:r w:rsidRPr="00FF2874">
        <w:t>год составил 280 000 тенге и на 31.12.</w:t>
      </w:r>
      <w:r w:rsidR="00EB27F6" w:rsidRPr="00FF2874">
        <w:t>2022</w:t>
      </w:r>
      <w:r w:rsidRPr="00FF2874">
        <w:t xml:space="preserve"> счета к получению увеличились (по сравнению с </w:t>
      </w:r>
      <w:r w:rsidR="00EB27F6" w:rsidRPr="00FF2874">
        <w:t>0</w:t>
      </w:r>
      <w:r w:rsidRPr="00FF2874">
        <w:t>1.01.</w:t>
      </w:r>
      <w:r w:rsidR="00EB27F6" w:rsidRPr="00FF2874">
        <w:t xml:space="preserve">2022 </w:t>
      </w:r>
      <w:r w:rsidRPr="00FF2874">
        <w:t>г</w:t>
      </w:r>
      <w:r w:rsidR="00EB27F6" w:rsidRPr="00FF2874">
        <w:t>.</w:t>
      </w:r>
      <w:r w:rsidRPr="00FF2874">
        <w:t>) на 15 500 тенге, авансы покупателей уменьшились на 17 000 тенге. Какую сумму составили поступления денежных средств от реализации?</w:t>
      </w:r>
    </w:p>
    <w:p w:rsidR="008F05BA" w:rsidRPr="00FF2874" w:rsidRDefault="008F05BA" w:rsidP="004047A3">
      <w:pPr>
        <w:pStyle w:val="a5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u w:val="single"/>
        </w:rPr>
      </w:pPr>
      <w:r w:rsidRPr="00FF2874">
        <w:rPr>
          <w:sz w:val="24"/>
          <w:szCs w:val="24"/>
          <w:u w:val="single"/>
          <w:shd w:val="clear" w:color="auto" w:fill="FFFF00"/>
        </w:rPr>
        <w:t>247 500 тенге</w:t>
      </w:r>
    </w:p>
    <w:p w:rsidR="008F05BA" w:rsidRPr="00FF2874" w:rsidRDefault="008F05BA" w:rsidP="004047A3">
      <w:pPr>
        <w:pStyle w:val="a5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F2874">
        <w:rPr>
          <w:sz w:val="24"/>
          <w:szCs w:val="24"/>
        </w:rPr>
        <w:t>278 500 тенге</w:t>
      </w:r>
    </w:p>
    <w:p w:rsidR="008F05BA" w:rsidRPr="00FF2874" w:rsidRDefault="008F05BA" w:rsidP="004047A3">
      <w:pPr>
        <w:pStyle w:val="a5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F2874">
        <w:rPr>
          <w:sz w:val="24"/>
          <w:szCs w:val="24"/>
        </w:rPr>
        <w:t>281 000 тенге</w:t>
      </w:r>
    </w:p>
    <w:p w:rsidR="008F05BA" w:rsidRPr="00FF2874" w:rsidRDefault="008F05BA" w:rsidP="004047A3">
      <w:pPr>
        <w:pStyle w:val="a5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F2874">
        <w:rPr>
          <w:sz w:val="24"/>
          <w:szCs w:val="24"/>
        </w:rPr>
        <w:t>312 000 тенге</w:t>
      </w:r>
    </w:p>
    <w:p w:rsidR="008F05BA" w:rsidRPr="00FF2874" w:rsidRDefault="008F05BA" w:rsidP="004047A3">
      <w:pPr>
        <w:pStyle w:val="a3"/>
        <w:tabs>
          <w:tab w:val="left" w:pos="567"/>
        </w:tabs>
        <w:ind w:left="0"/>
        <w:jc w:val="both"/>
      </w:pPr>
    </w:p>
    <w:p w:rsidR="008F05BA" w:rsidRPr="00FF2874" w:rsidRDefault="008F05BA" w:rsidP="004047A3">
      <w:pPr>
        <w:pStyle w:val="a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 w:rsidRPr="00FF2874">
        <w:rPr>
          <w:b/>
          <w:sz w:val="24"/>
          <w:szCs w:val="24"/>
        </w:rPr>
        <w:t>Примером изменения учетной политики является:</w:t>
      </w:r>
    </w:p>
    <w:p w:rsidR="008F05BA" w:rsidRPr="00FF2874" w:rsidRDefault="008F05BA" w:rsidP="004047A3">
      <w:pPr>
        <w:pStyle w:val="a5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F2874">
        <w:rPr>
          <w:sz w:val="24"/>
          <w:szCs w:val="24"/>
        </w:rPr>
        <w:t>Пересмотр сроков службы долгосрочных активов;</w:t>
      </w:r>
    </w:p>
    <w:p w:rsidR="008F05BA" w:rsidRPr="00FF2874" w:rsidRDefault="008F05BA" w:rsidP="004047A3">
      <w:pPr>
        <w:pStyle w:val="a5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4"/>
          <w:szCs w:val="24"/>
          <w:u w:val="single"/>
        </w:rPr>
      </w:pPr>
      <w:r w:rsidRPr="00FF2874">
        <w:rPr>
          <w:sz w:val="24"/>
          <w:szCs w:val="24"/>
          <w:u w:val="single"/>
          <w:shd w:val="clear" w:color="auto" w:fill="FFFF00"/>
        </w:rPr>
        <w:t xml:space="preserve">Изменение метода учета запасов с ФИФО на метод </w:t>
      </w:r>
      <w:proofErr w:type="gramStart"/>
      <w:r w:rsidRPr="00FF2874">
        <w:rPr>
          <w:sz w:val="24"/>
          <w:szCs w:val="24"/>
          <w:u w:val="single"/>
          <w:shd w:val="clear" w:color="auto" w:fill="FFFF00"/>
        </w:rPr>
        <w:t>средневзвешенной</w:t>
      </w:r>
      <w:proofErr w:type="gramEnd"/>
      <w:r w:rsidRPr="00FF2874">
        <w:rPr>
          <w:sz w:val="24"/>
          <w:szCs w:val="24"/>
          <w:u w:val="single"/>
          <w:shd w:val="clear" w:color="auto" w:fill="FFFF00"/>
        </w:rPr>
        <w:t>;</w:t>
      </w:r>
    </w:p>
    <w:p w:rsidR="008F05BA" w:rsidRPr="00FF2874" w:rsidRDefault="008F05BA" w:rsidP="004047A3">
      <w:pPr>
        <w:pStyle w:val="a5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F2874">
        <w:rPr>
          <w:sz w:val="24"/>
          <w:szCs w:val="24"/>
        </w:rPr>
        <w:t>Изменение метода амортизации долгосрочных активов;</w:t>
      </w:r>
    </w:p>
    <w:p w:rsidR="008F05BA" w:rsidRPr="00FF2874" w:rsidRDefault="008F05BA" w:rsidP="004047A3">
      <w:pPr>
        <w:pStyle w:val="a5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F2874">
        <w:rPr>
          <w:sz w:val="24"/>
          <w:szCs w:val="24"/>
        </w:rPr>
        <w:t>Корректировка резерва по обесценению дебиторской задолженности.</w:t>
      </w:r>
    </w:p>
    <w:p w:rsidR="008F05BA" w:rsidRPr="00FF2874" w:rsidRDefault="008F05BA" w:rsidP="004047A3">
      <w:pPr>
        <w:pStyle w:val="a3"/>
        <w:tabs>
          <w:tab w:val="left" w:pos="567"/>
        </w:tabs>
        <w:ind w:left="0"/>
        <w:jc w:val="both"/>
      </w:pPr>
    </w:p>
    <w:p w:rsidR="004F69B3" w:rsidRPr="00FF2874" w:rsidRDefault="0062564E" w:rsidP="004047A3">
      <w:pPr>
        <w:pStyle w:val="2"/>
        <w:numPr>
          <w:ilvl w:val="0"/>
          <w:numId w:val="5"/>
        </w:numPr>
        <w:tabs>
          <w:tab w:val="left" w:pos="567"/>
        </w:tabs>
        <w:ind w:left="0" w:firstLine="0"/>
        <w:jc w:val="both"/>
      </w:pPr>
      <w:r w:rsidRPr="00FF2874">
        <w:t xml:space="preserve">МСФО (IAS) 10 «События после отчетной даты» </w:t>
      </w:r>
      <w:r w:rsidR="004F69B3" w:rsidRPr="00FF2874">
        <w:t>определяет период, в течение которого происходят события</w:t>
      </w:r>
      <w:r w:rsidRPr="00FF2874">
        <w:t xml:space="preserve"> </w:t>
      </w:r>
      <w:r w:rsidR="004F69B3" w:rsidRPr="00FF2874">
        <w:t>после отчетной даты, как начинающийся немедленно после отчетной даты, и оканчивающийся на дату:</w:t>
      </w:r>
    </w:p>
    <w:p w:rsidR="004F69B3" w:rsidRPr="00FF2874" w:rsidRDefault="004F69B3" w:rsidP="004047A3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F2874">
        <w:rPr>
          <w:sz w:val="24"/>
          <w:szCs w:val="24"/>
        </w:rPr>
        <w:t>Представления финансовой отчетности.</w:t>
      </w:r>
    </w:p>
    <w:p w:rsidR="004F69B3" w:rsidRPr="00FF2874" w:rsidRDefault="004F69B3" w:rsidP="004047A3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  <w:u w:val="single"/>
        </w:rPr>
      </w:pPr>
      <w:r w:rsidRPr="00FF2874">
        <w:rPr>
          <w:sz w:val="24"/>
          <w:szCs w:val="24"/>
          <w:u w:val="single"/>
          <w:shd w:val="clear" w:color="auto" w:fill="FFFF00"/>
        </w:rPr>
        <w:t>Утверждения финансовой отчетности.</w:t>
      </w:r>
    </w:p>
    <w:p w:rsidR="004F69B3" w:rsidRPr="00FF2874" w:rsidRDefault="004F69B3" w:rsidP="004047A3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F2874">
        <w:rPr>
          <w:sz w:val="24"/>
          <w:szCs w:val="24"/>
        </w:rPr>
        <w:lastRenderedPageBreak/>
        <w:t>Опубликования финансовой отчетности.</w:t>
      </w:r>
    </w:p>
    <w:p w:rsidR="004F69B3" w:rsidRPr="00FF2874" w:rsidRDefault="004F69B3" w:rsidP="004047A3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F2874">
        <w:rPr>
          <w:sz w:val="24"/>
          <w:szCs w:val="24"/>
        </w:rPr>
        <w:t>Согласование финансовой отчетности.</w:t>
      </w:r>
    </w:p>
    <w:p w:rsidR="004F69B3" w:rsidRPr="00FF2874" w:rsidRDefault="004F69B3" w:rsidP="004047A3">
      <w:pPr>
        <w:pStyle w:val="a3"/>
        <w:tabs>
          <w:tab w:val="left" w:pos="567"/>
        </w:tabs>
        <w:ind w:left="0"/>
        <w:jc w:val="both"/>
        <w:rPr>
          <w:color w:val="000000" w:themeColor="text1"/>
        </w:rPr>
      </w:pPr>
    </w:p>
    <w:p w:rsidR="00C75CEF" w:rsidRPr="00FF2874" w:rsidRDefault="00C75CEF" w:rsidP="004047A3">
      <w:pPr>
        <w:pStyle w:val="2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FF2874">
        <w:rPr>
          <w:color w:val="000000" w:themeColor="text1"/>
        </w:rPr>
        <w:t>Отложенный налог не включается в финансовый результат, то есть увеличивает или уменьшает прочую прибыль или относится непосредственно на собственный капитал, если:</w:t>
      </w:r>
    </w:p>
    <w:p w:rsidR="00C75CEF" w:rsidRPr="00FF2874" w:rsidRDefault="00C75CEF" w:rsidP="004047A3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  <w:u w:val="single"/>
        </w:rPr>
      </w:pPr>
      <w:r w:rsidRPr="00FF2874">
        <w:rPr>
          <w:color w:val="000000" w:themeColor="text1"/>
          <w:sz w:val="24"/>
          <w:szCs w:val="24"/>
          <w:u w:val="single"/>
          <w:shd w:val="clear" w:color="auto" w:fill="FFFF00"/>
        </w:rPr>
        <w:t>налог относится к статьям, которые не влияют на финансовый результат в том же самом или</w:t>
      </w:r>
      <w:r w:rsidRPr="00FF2874">
        <w:rPr>
          <w:color w:val="000000" w:themeColor="text1"/>
          <w:sz w:val="24"/>
          <w:szCs w:val="24"/>
          <w:u w:val="single"/>
        </w:rPr>
        <w:t xml:space="preserve"> </w:t>
      </w:r>
      <w:r w:rsidRPr="00FF2874">
        <w:rPr>
          <w:color w:val="000000" w:themeColor="text1"/>
          <w:sz w:val="24"/>
          <w:szCs w:val="24"/>
          <w:u w:val="single"/>
          <w:shd w:val="clear" w:color="auto" w:fill="FFFF00"/>
        </w:rPr>
        <w:t xml:space="preserve">другом </w:t>
      </w:r>
      <w:r w:rsidR="001F0444" w:rsidRPr="00FF2874">
        <w:rPr>
          <w:color w:val="000000" w:themeColor="text1"/>
          <w:sz w:val="24"/>
          <w:szCs w:val="24"/>
          <w:u w:val="single"/>
          <w:shd w:val="clear" w:color="auto" w:fill="FFFF00"/>
        </w:rPr>
        <w:t>периоде</w:t>
      </w:r>
    </w:p>
    <w:p w:rsidR="00C75CEF" w:rsidRPr="00FF2874" w:rsidRDefault="00C75CEF" w:rsidP="004047A3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FF2874">
        <w:rPr>
          <w:color w:val="000000" w:themeColor="text1"/>
          <w:sz w:val="24"/>
          <w:szCs w:val="24"/>
        </w:rPr>
        <w:t xml:space="preserve">налог относится к статьям, которые влияют на финансовый результат </w:t>
      </w:r>
      <w:r w:rsidR="001F0444" w:rsidRPr="00FF2874">
        <w:rPr>
          <w:color w:val="000000" w:themeColor="text1"/>
          <w:sz w:val="24"/>
          <w:szCs w:val="24"/>
        </w:rPr>
        <w:t>в том же самом или другом периоде</w:t>
      </w:r>
    </w:p>
    <w:p w:rsidR="00C75CEF" w:rsidRPr="00FF2874" w:rsidRDefault="00C75CEF" w:rsidP="004047A3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FF2874">
        <w:rPr>
          <w:color w:val="000000" w:themeColor="text1"/>
          <w:sz w:val="24"/>
          <w:szCs w:val="24"/>
        </w:rPr>
        <w:t xml:space="preserve">налог относится к статьям, которые не влияют на финансовый результат в </w:t>
      </w:r>
      <w:r w:rsidR="001F0444" w:rsidRPr="00FF2874">
        <w:rPr>
          <w:color w:val="000000" w:themeColor="text1"/>
          <w:sz w:val="24"/>
          <w:szCs w:val="24"/>
        </w:rPr>
        <w:t xml:space="preserve">предыдущих и </w:t>
      </w:r>
      <w:r w:rsidRPr="00FF2874">
        <w:rPr>
          <w:color w:val="000000" w:themeColor="text1"/>
          <w:sz w:val="24"/>
          <w:szCs w:val="24"/>
        </w:rPr>
        <w:t xml:space="preserve">будущих </w:t>
      </w:r>
      <w:r w:rsidR="001F0444" w:rsidRPr="00FF2874">
        <w:rPr>
          <w:color w:val="000000" w:themeColor="text1"/>
          <w:sz w:val="24"/>
          <w:szCs w:val="24"/>
        </w:rPr>
        <w:t>периодах</w:t>
      </w:r>
    </w:p>
    <w:p w:rsidR="001F0444" w:rsidRPr="00FF2874" w:rsidRDefault="001F0444" w:rsidP="004047A3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FF2874">
        <w:rPr>
          <w:color w:val="000000" w:themeColor="text1"/>
          <w:sz w:val="24"/>
          <w:szCs w:val="24"/>
        </w:rPr>
        <w:t>налог относится к статьям, которые влияют на финансовый результат в предыдущих и будущих периодах</w:t>
      </w:r>
    </w:p>
    <w:p w:rsidR="00C75CEF" w:rsidRPr="00FF2874" w:rsidRDefault="00C75CEF" w:rsidP="004047A3">
      <w:pPr>
        <w:pStyle w:val="a3"/>
        <w:tabs>
          <w:tab w:val="left" w:pos="567"/>
        </w:tabs>
        <w:ind w:left="0"/>
        <w:jc w:val="both"/>
        <w:rPr>
          <w:color w:val="000000" w:themeColor="text1"/>
        </w:rPr>
      </w:pPr>
    </w:p>
    <w:p w:rsidR="00E73C1B" w:rsidRPr="00FF2874" w:rsidRDefault="00E73C1B" w:rsidP="004047A3">
      <w:pPr>
        <w:pStyle w:val="a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FF2874">
        <w:rPr>
          <w:b/>
          <w:color w:val="000000" w:themeColor="text1"/>
          <w:sz w:val="24"/>
          <w:szCs w:val="24"/>
        </w:rPr>
        <w:t xml:space="preserve">По состоянию на </w:t>
      </w:r>
      <w:r w:rsidR="00FF2874" w:rsidRPr="00FF2874">
        <w:rPr>
          <w:b/>
          <w:color w:val="000000" w:themeColor="text1"/>
          <w:sz w:val="24"/>
          <w:szCs w:val="24"/>
        </w:rPr>
        <w:t xml:space="preserve">01 января 2022 </w:t>
      </w:r>
      <w:r w:rsidRPr="00FF2874">
        <w:rPr>
          <w:b/>
          <w:color w:val="000000" w:themeColor="text1"/>
          <w:sz w:val="24"/>
          <w:szCs w:val="24"/>
        </w:rPr>
        <w:t xml:space="preserve">г. </w:t>
      </w:r>
      <w:r w:rsidR="00FF2874" w:rsidRPr="00FF2874">
        <w:rPr>
          <w:b/>
          <w:color w:val="000000" w:themeColor="text1"/>
          <w:sz w:val="24"/>
          <w:szCs w:val="24"/>
        </w:rPr>
        <w:t xml:space="preserve">в учетных книгах компании были записаны </w:t>
      </w:r>
      <w:r w:rsidRPr="00FF2874">
        <w:rPr>
          <w:b/>
          <w:color w:val="000000" w:themeColor="text1"/>
          <w:sz w:val="24"/>
          <w:szCs w:val="24"/>
        </w:rPr>
        <w:t>следующие сальдо: Оборудование</w:t>
      </w:r>
      <w:r w:rsidR="00FF2874" w:rsidRPr="00FF2874">
        <w:rPr>
          <w:b/>
          <w:color w:val="000000" w:themeColor="text1"/>
          <w:sz w:val="24"/>
          <w:szCs w:val="24"/>
        </w:rPr>
        <w:t xml:space="preserve"> </w:t>
      </w:r>
      <w:r w:rsidRPr="00FF2874">
        <w:rPr>
          <w:b/>
          <w:color w:val="000000" w:themeColor="text1"/>
          <w:sz w:val="24"/>
          <w:szCs w:val="24"/>
        </w:rPr>
        <w:t xml:space="preserve">860 000 </w:t>
      </w:r>
      <w:r w:rsidR="00FF2874" w:rsidRPr="00FF2874">
        <w:rPr>
          <w:b/>
          <w:color w:val="000000" w:themeColor="text1"/>
          <w:sz w:val="24"/>
          <w:szCs w:val="24"/>
        </w:rPr>
        <w:t xml:space="preserve">тенге, </w:t>
      </w:r>
      <w:r w:rsidRPr="00FF2874">
        <w:rPr>
          <w:b/>
          <w:color w:val="000000" w:themeColor="text1"/>
          <w:sz w:val="24"/>
          <w:szCs w:val="24"/>
        </w:rPr>
        <w:t xml:space="preserve">Накопленная амортизация 397 000 </w:t>
      </w:r>
      <w:r w:rsidR="00FF2874" w:rsidRPr="00FF2874">
        <w:rPr>
          <w:b/>
          <w:color w:val="000000" w:themeColor="text1"/>
          <w:sz w:val="24"/>
          <w:szCs w:val="24"/>
        </w:rPr>
        <w:t>тенге</w:t>
      </w:r>
      <w:r w:rsidRPr="00FF2874">
        <w:rPr>
          <w:b/>
          <w:color w:val="000000" w:themeColor="text1"/>
          <w:sz w:val="24"/>
          <w:szCs w:val="24"/>
        </w:rPr>
        <w:t xml:space="preserve">. В течение года, закончившегося </w:t>
      </w:r>
      <w:r w:rsidR="00FF2874" w:rsidRPr="00FF2874">
        <w:rPr>
          <w:b/>
          <w:color w:val="000000" w:themeColor="text1"/>
          <w:sz w:val="24"/>
          <w:szCs w:val="24"/>
        </w:rPr>
        <w:t xml:space="preserve">31 декабря 2022 года, </w:t>
      </w:r>
      <w:r w:rsidRPr="00FF2874">
        <w:rPr>
          <w:b/>
          <w:color w:val="000000" w:themeColor="text1"/>
          <w:sz w:val="24"/>
          <w:szCs w:val="24"/>
        </w:rPr>
        <w:t xml:space="preserve">оборудование с чистой балансовой стоимостью 37 000 </w:t>
      </w:r>
      <w:r w:rsidR="00FF2874" w:rsidRPr="00FF2874">
        <w:rPr>
          <w:b/>
          <w:color w:val="000000" w:themeColor="text1"/>
          <w:sz w:val="24"/>
          <w:szCs w:val="24"/>
        </w:rPr>
        <w:t xml:space="preserve">тенге </w:t>
      </w:r>
      <w:r w:rsidRPr="00FF2874">
        <w:rPr>
          <w:b/>
          <w:color w:val="000000" w:themeColor="text1"/>
          <w:sz w:val="24"/>
          <w:szCs w:val="24"/>
        </w:rPr>
        <w:t xml:space="preserve">было продано за 49 000 </w:t>
      </w:r>
      <w:r w:rsidR="00FF2874" w:rsidRPr="00FF2874">
        <w:rPr>
          <w:b/>
          <w:color w:val="000000" w:themeColor="text1"/>
          <w:sz w:val="24"/>
          <w:szCs w:val="24"/>
        </w:rPr>
        <w:t>тенге</w:t>
      </w:r>
      <w:r w:rsidRPr="00FF2874">
        <w:rPr>
          <w:b/>
          <w:color w:val="000000" w:themeColor="text1"/>
          <w:sz w:val="24"/>
          <w:szCs w:val="24"/>
        </w:rPr>
        <w:t xml:space="preserve">. Это оборудование имело первоначальную стоимость 80 000 </w:t>
      </w:r>
      <w:r w:rsidR="00FF2874" w:rsidRPr="00FF2874">
        <w:rPr>
          <w:b/>
          <w:color w:val="000000" w:themeColor="text1"/>
          <w:sz w:val="24"/>
          <w:szCs w:val="24"/>
        </w:rPr>
        <w:t>тенге</w:t>
      </w:r>
      <w:r w:rsidRPr="00FF2874">
        <w:rPr>
          <w:b/>
          <w:color w:val="000000" w:themeColor="text1"/>
          <w:sz w:val="24"/>
          <w:szCs w:val="24"/>
        </w:rPr>
        <w:t>. Оборудование, закупленное в течение года, стоило 180</w:t>
      </w:r>
      <w:r w:rsidR="00FF2874" w:rsidRPr="00FF2874">
        <w:rPr>
          <w:b/>
          <w:color w:val="000000" w:themeColor="text1"/>
          <w:sz w:val="24"/>
          <w:szCs w:val="24"/>
        </w:rPr>
        <w:t xml:space="preserve"> </w:t>
      </w:r>
      <w:r w:rsidRPr="00FF2874">
        <w:rPr>
          <w:b/>
          <w:color w:val="000000" w:themeColor="text1"/>
          <w:sz w:val="24"/>
          <w:szCs w:val="24"/>
        </w:rPr>
        <w:t xml:space="preserve">000 </w:t>
      </w:r>
      <w:r w:rsidR="00FF2874" w:rsidRPr="00FF2874">
        <w:rPr>
          <w:b/>
          <w:color w:val="000000" w:themeColor="text1"/>
          <w:sz w:val="24"/>
          <w:szCs w:val="24"/>
        </w:rPr>
        <w:t>тенге</w:t>
      </w:r>
      <w:r w:rsidRPr="00FF2874">
        <w:rPr>
          <w:b/>
          <w:color w:val="000000" w:themeColor="text1"/>
          <w:sz w:val="24"/>
          <w:szCs w:val="24"/>
        </w:rPr>
        <w:t>. Политикой компании предусмотрено начислять полную годовую амортизацию за год, в котором актив был</w:t>
      </w:r>
      <w:r w:rsidR="00FF2874" w:rsidRPr="00FF2874">
        <w:rPr>
          <w:b/>
          <w:color w:val="000000" w:themeColor="text1"/>
          <w:sz w:val="24"/>
          <w:szCs w:val="24"/>
        </w:rPr>
        <w:t xml:space="preserve"> </w:t>
      </w:r>
      <w:r w:rsidRPr="00FF2874">
        <w:rPr>
          <w:b/>
          <w:color w:val="000000" w:themeColor="text1"/>
          <w:sz w:val="24"/>
          <w:szCs w:val="24"/>
        </w:rPr>
        <w:t>приобретен, и ничего не начислять за год, в котором актив продан</w:t>
      </w:r>
      <w:r w:rsidR="00FF2874" w:rsidRPr="00FF2874">
        <w:rPr>
          <w:b/>
          <w:color w:val="000000" w:themeColor="text1"/>
          <w:sz w:val="24"/>
          <w:szCs w:val="24"/>
        </w:rPr>
        <w:t>,</w:t>
      </w:r>
      <w:r w:rsidRPr="00FF2874">
        <w:rPr>
          <w:b/>
          <w:color w:val="000000" w:themeColor="text1"/>
          <w:sz w:val="24"/>
          <w:szCs w:val="24"/>
        </w:rPr>
        <w:t xml:space="preserve"> амортизация начисляется по ставке 10</w:t>
      </w:r>
      <w:r w:rsidR="00FF2874" w:rsidRPr="00FF2874">
        <w:rPr>
          <w:b/>
          <w:color w:val="000000" w:themeColor="text1"/>
          <w:sz w:val="24"/>
          <w:szCs w:val="24"/>
        </w:rPr>
        <w:t xml:space="preserve"> </w:t>
      </w:r>
      <w:r w:rsidRPr="00FF2874">
        <w:rPr>
          <w:b/>
          <w:color w:val="000000" w:themeColor="text1"/>
          <w:sz w:val="24"/>
          <w:szCs w:val="24"/>
        </w:rPr>
        <w:t>% методом равномерного начисления.</w:t>
      </w:r>
      <w:r w:rsidR="00FF2874" w:rsidRPr="00FF2874">
        <w:rPr>
          <w:b/>
          <w:color w:val="000000" w:themeColor="text1"/>
          <w:sz w:val="24"/>
          <w:szCs w:val="24"/>
        </w:rPr>
        <w:t xml:space="preserve"> </w:t>
      </w:r>
      <w:r w:rsidRPr="00FF2874">
        <w:rPr>
          <w:b/>
          <w:color w:val="000000" w:themeColor="text1"/>
          <w:sz w:val="24"/>
          <w:szCs w:val="24"/>
        </w:rPr>
        <w:t>Какой будет чистая балансовая стоимость</w:t>
      </w:r>
      <w:r w:rsidR="00FF2874">
        <w:rPr>
          <w:b/>
          <w:color w:val="000000" w:themeColor="text1"/>
          <w:sz w:val="24"/>
          <w:szCs w:val="24"/>
        </w:rPr>
        <w:t xml:space="preserve"> </w:t>
      </w:r>
      <w:r w:rsidRPr="00FF2874">
        <w:rPr>
          <w:b/>
          <w:color w:val="000000" w:themeColor="text1"/>
          <w:sz w:val="24"/>
          <w:szCs w:val="24"/>
        </w:rPr>
        <w:t>оборудования</w:t>
      </w:r>
      <w:r w:rsidR="00FF2874">
        <w:rPr>
          <w:b/>
          <w:color w:val="000000" w:themeColor="text1"/>
          <w:sz w:val="24"/>
          <w:szCs w:val="24"/>
        </w:rPr>
        <w:t xml:space="preserve"> </w:t>
      </w:r>
      <w:r w:rsidRPr="00FF2874">
        <w:rPr>
          <w:b/>
          <w:color w:val="000000" w:themeColor="text1"/>
          <w:sz w:val="24"/>
          <w:szCs w:val="24"/>
        </w:rPr>
        <w:t>у</w:t>
      </w:r>
      <w:r w:rsidR="00FF2874">
        <w:rPr>
          <w:b/>
          <w:color w:val="000000" w:themeColor="text1"/>
          <w:sz w:val="24"/>
          <w:szCs w:val="24"/>
        </w:rPr>
        <w:t xml:space="preserve"> компании </w:t>
      </w:r>
      <w:r w:rsidRPr="00FF2874">
        <w:rPr>
          <w:b/>
          <w:color w:val="000000" w:themeColor="text1"/>
          <w:sz w:val="24"/>
          <w:szCs w:val="24"/>
        </w:rPr>
        <w:t>по</w:t>
      </w:r>
      <w:r w:rsidR="00FF2874">
        <w:rPr>
          <w:b/>
          <w:color w:val="000000" w:themeColor="text1"/>
          <w:sz w:val="24"/>
          <w:szCs w:val="24"/>
        </w:rPr>
        <w:t xml:space="preserve"> </w:t>
      </w:r>
      <w:r w:rsidRPr="00FF2874">
        <w:rPr>
          <w:b/>
          <w:color w:val="000000" w:themeColor="text1"/>
          <w:sz w:val="24"/>
          <w:szCs w:val="24"/>
        </w:rPr>
        <w:t xml:space="preserve">состоянию на </w:t>
      </w:r>
      <w:r w:rsidR="00FF2874">
        <w:rPr>
          <w:b/>
          <w:color w:val="000000" w:themeColor="text1"/>
          <w:sz w:val="24"/>
          <w:szCs w:val="24"/>
        </w:rPr>
        <w:t>31 декабря 2022 года</w:t>
      </w:r>
      <w:r w:rsidRPr="00FF2874">
        <w:rPr>
          <w:b/>
          <w:color w:val="000000" w:themeColor="text1"/>
          <w:sz w:val="24"/>
          <w:szCs w:val="24"/>
        </w:rPr>
        <w:t>?</w:t>
      </w:r>
    </w:p>
    <w:p w:rsidR="00E73C1B" w:rsidRPr="00FF2874" w:rsidRDefault="00E73C1B" w:rsidP="004047A3">
      <w:pPr>
        <w:pStyle w:val="a3"/>
        <w:tabs>
          <w:tab w:val="left" w:pos="567"/>
        </w:tabs>
        <w:ind w:left="0"/>
        <w:jc w:val="both"/>
        <w:rPr>
          <w:color w:val="000000" w:themeColor="text1"/>
        </w:rPr>
      </w:pPr>
      <w:r w:rsidRPr="00FF2874">
        <w:rPr>
          <w:color w:val="000000" w:themeColor="text1"/>
        </w:rPr>
        <w:t>A.</w:t>
      </w:r>
      <w:r w:rsidRPr="00FF2874">
        <w:rPr>
          <w:color w:val="000000" w:themeColor="text1"/>
        </w:rPr>
        <w:tab/>
        <w:t>563 000</w:t>
      </w:r>
    </w:p>
    <w:p w:rsidR="00E73C1B" w:rsidRPr="00FF2874" w:rsidRDefault="00E73C1B" w:rsidP="004047A3">
      <w:pPr>
        <w:pStyle w:val="a3"/>
        <w:tabs>
          <w:tab w:val="left" w:pos="567"/>
        </w:tabs>
        <w:ind w:left="0"/>
        <w:jc w:val="both"/>
        <w:rPr>
          <w:color w:val="000000" w:themeColor="text1"/>
        </w:rPr>
      </w:pPr>
      <w:r w:rsidRPr="00FF2874">
        <w:rPr>
          <w:color w:val="000000" w:themeColor="text1"/>
        </w:rPr>
        <w:t>B.</w:t>
      </w:r>
      <w:r w:rsidRPr="00FF2874">
        <w:rPr>
          <w:color w:val="000000" w:themeColor="text1"/>
        </w:rPr>
        <w:tab/>
        <w:t>467 000</w:t>
      </w:r>
    </w:p>
    <w:p w:rsidR="00E73C1B" w:rsidRPr="00FF2874" w:rsidRDefault="00E73C1B" w:rsidP="004047A3">
      <w:pPr>
        <w:pStyle w:val="a3"/>
        <w:tabs>
          <w:tab w:val="left" w:pos="567"/>
        </w:tabs>
        <w:ind w:left="0"/>
        <w:jc w:val="both"/>
        <w:rPr>
          <w:color w:val="000000" w:themeColor="text1"/>
          <w:u w:val="single"/>
        </w:rPr>
      </w:pPr>
      <w:r w:rsidRPr="00FF2874">
        <w:rPr>
          <w:color w:val="000000" w:themeColor="text1"/>
          <w:u w:val="single"/>
        </w:rPr>
        <w:t>C.</w:t>
      </w:r>
      <w:r w:rsidRPr="00FF2874">
        <w:rPr>
          <w:color w:val="000000" w:themeColor="text1"/>
          <w:u w:val="single"/>
        </w:rPr>
        <w:tab/>
      </w:r>
      <w:r w:rsidRPr="00FF2874">
        <w:rPr>
          <w:color w:val="000000" w:themeColor="text1"/>
          <w:u w:val="single"/>
          <w:shd w:val="clear" w:color="auto" w:fill="FFFF00"/>
        </w:rPr>
        <w:t>510 000</w:t>
      </w:r>
    </w:p>
    <w:p w:rsidR="00E73C1B" w:rsidRPr="00FF2874" w:rsidRDefault="00E73C1B" w:rsidP="004047A3">
      <w:pPr>
        <w:pStyle w:val="a3"/>
        <w:tabs>
          <w:tab w:val="left" w:pos="567"/>
        </w:tabs>
        <w:ind w:left="0"/>
        <w:jc w:val="both"/>
        <w:rPr>
          <w:color w:val="000000" w:themeColor="text1"/>
        </w:rPr>
      </w:pPr>
      <w:r w:rsidRPr="00FF2874">
        <w:rPr>
          <w:color w:val="000000" w:themeColor="text1"/>
        </w:rPr>
        <w:t>D.</w:t>
      </w:r>
      <w:r w:rsidRPr="00FF2874">
        <w:rPr>
          <w:color w:val="000000" w:themeColor="text1"/>
        </w:rPr>
        <w:tab/>
        <w:t>606 000</w:t>
      </w:r>
    </w:p>
    <w:p w:rsidR="00E73C1B" w:rsidRPr="00FF2874" w:rsidRDefault="00E73C1B" w:rsidP="004047A3">
      <w:pPr>
        <w:pStyle w:val="a3"/>
        <w:tabs>
          <w:tab w:val="left" w:pos="567"/>
        </w:tabs>
        <w:ind w:left="0"/>
        <w:jc w:val="both"/>
        <w:rPr>
          <w:color w:val="000000" w:themeColor="text1"/>
        </w:rPr>
      </w:pPr>
    </w:p>
    <w:p w:rsidR="00504E4E" w:rsidRPr="00FF2874" w:rsidRDefault="00504E4E" w:rsidP="004047A3">
      <w:pPr>
        <w:pStyle w:val="2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FF2874">
        <w:rPr>
          <w:color w:val="000000" w:themeColor="text1"/>
        </w:rPr>
        <w:t>Курсовая разница по монетарным статьям:</w:t>
      </w:r>
    </w:p>
    <w:p w:rsidR="00504E4E" w:rsidRPr="00460F5F" w:rsidRDefault="00504E4E" w:rsidP="004047A3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460F5F">
        <w:rPr>
          <w:color w:val="000000" w:themeColor="text1"/>
          <w:sz w:val="24"/>
          <w:szCs w:val="24"/>
        </w:rPr>
        <w:t xml:space="preserve">учитывается как собственный капитал до момента продажи чистой </w:t>
      </w:r>
      <w:r w:rsidR="00460F5F" w:rsidRPr="00460F5F">
        <w:rPr>
          <w:color w:val="000000" w:themeColor="text1"/>
          <w:sz w:val="24"/>
          <w:szCs w:val="24"/>
        </w:rPr>
        <w:t>инвестиции</w:t>
      </w:r>
    </w:p>
    <w:p w:rsidR="00504E4E" w:rsidRPr="00460F5F" w:rsidRDefault="00504E4E" w:rsidP="004047A3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  <w:u w:val="single"/>
        </w:rPr>
      </w:pPr>
      <w:r w:rsidRPr="00460F5F">
        <w:rPr>
          <w:color w:val="000000" w:themeColor="text1"/>
          <w:sz w:val="24"/>
          <w:szCs w:val="24"/>
          <w:u w:val="single"/>
          <w:shd w:val="clear" w:color="auto" w:fill="FFFF00"/>
        </w:rPr>
        <w:t xml:space="preserve">учитывается в отчете о прибылях и убытках за </w:t>
      </w:r>
      <w:r w:rsidR="00460F5F" w:rsidRPr="00460F5F">
        <w:rPr>
          <w:color w:val="000000" w:themeColor="text1"/>
          <w:sz w:val="24"/>
          <w:szCs w:val="24"/>
          <w:u w:val="single"/>
          <w:shd w:val="clear" w:color="auto" w:fill="FFFF00"/>
        </w:rPr>
        <w:t>период</w:t>
      </w:r>
    </w:p>
    <w:p w:rsidR="00504E4E" w:rsidRPr="00460F5F" w:rsidRDefault="00504E4E" w:rsidP="004047A3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460F5F">
        <w:rPr>
          <w:color w:val="000000" w:themeColor="text1"/>
          <w:sz w:val="24"/>
          <w:szCs w:val="24"/>
        </w:rPr>
        <w:t xml:space="preserve">не </w:t>
      </w:r>
      <w:r w:rsidR="00460F5F" w:rsidRPr="00460F5F">
        <w:rPr>
          <w:color w:val="000000" w:themeColor="text1"/>
          <w:sz w:val="24"/>
          <w:szCs w:val="24"/>
        </w:rPr>
        <w:t>учитывается</w:t>
      </w:r>
    </w:p>
    <w:p w:rsidR="00504E4E" w:rsidRPr="00460F5F" w:rsidRDefault="00504E4E" w:rsidP="004047A3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460F5F">
        <w:rPr>
          <w:color w:val="000000" w:themeColor="text1"/>
          <w:sz w:val="24"/>
          <w:szCs w:val="24"/>
        </w:rPr>
        <w:t xml:space="preserve">учитывается в отчете о прибылях и убытках за </w:t>
      </w:r>
      <w:r w:rsidR="00460F5F" w:rsidRPr="00460F5F">
        <w:rPr>
          <w:color w:val="000000" w:themeColor="text1"/>
          <w:sz w:val="24"/>
          <w:szCs w:val="24"/>
        </w:rPr>
        <w:t>год</w:t>
      </w:r>
    </w:p>
    <w:p w:rsidR="00504E4E" w:rsidRPr="00FF2874" w:rsidRDefault="00504E4E" w:rsidP="004047A3">
      <w:pPr>
        <w:pStyle w:val="a3"/>
        <w:tabs>
          <w:tab w:val="left" w:pos="567"/>
        </w:tabs>
        <w:ind w:left="0"/>
        <w:jc w:val="both"/>
        <w:rPr>
          <w:color w:val="000000" w:themeColor="text1"/>
        </w:rPr>
      </w:pPr>
    </w:p>
    <w:p w:rsidR="00504E4E" w:rsidRPr="00FF2874" w:rsidRDefault="00504E4E" w:rsidP="004047A3">
      <w:pPr>
        <w:pStyle w:val="2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FF2874">
        <w:rPr>
          <w:color w:val="000000" w:themeColor="text1"/>
        </w:rPr>
        <w:t>Независимо от того, проводились ли операции между связанными сторонами, следует раскрывать информацию о взаимоотношениях между связанными сторонами:</w:t>
      </w:r>
    </w:p>
    <w:p w:rsidR="00504E4E" w:rsidRPr="00460F5F" w:rsidRDefault="00504E4E" w:rsidP="004047A3">
      <w:pPr>
        <w:pStyle w:val="a5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  <w:u w:val="single"/>
        </w:rPr>
      </w:pPr>
      <w:r w:rsidRPr="00460F5F">
        <w:rPr>
          <w:color w:val="000000" w:themeColor="text1"/>
          <w:sz w:val="24"/>
          <w:szCs w:val="24"/>
          <w:u w:val="single"/>
          <w:shd w:val="clear" w:color="auto" w:fill="FFFF00"/>
        </w:rPr>
        <w:t xml:space="preserve">в случаях, когда существует </w:t>
      </w:r>
      <w:r w:rsidR="00460F5F" w:rsidRPr="00460F5F">
        <w:rPr>
          <w:color w:val="000000" w:themeColor="text1"/>
          <w:sz w:val="24"/>
          <w:szCs w:val="24"/>
          <w:u w:val="single"/>
          <w:shd w:val="clear" w:color="auto" w:fill="FFFF00"/>
        </w:rPr>
        <w:t>контроль</w:t>
      </w:r>
    </w:p>
    <w:p w:rsidR="00504E4E" w:rsidRPr="00460F5F" w:rsidRDefault="00504E4E" w:rsidP="004047A3">
      <w:pPr>
        <w:pStyle w:val="a5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460F5F">
        <w:rPr>
          <w:color w:val="000000" w:themeColor="text1"/>
          <w:sz w:val="24"/>
          <w:szCs w:val="24"/>
        </w:rPr>
        <w:t xml:space="preserve">в отношении организаций, предоставляющих </w:t>
      </w:r>
      <w:r w:rsidR="00460F5F" w:rsidRPr="00460F5F">
        <w:rPr>
          <w:color w:val="000000" w:themeColor="text1"/>
          <w:sz w:val="24"/>
          <w:szCs w:val="24"/>
        </w:rPr>
        <w:t>финансирование</w:t>
      </w:r>
    </w:p>
    <w:p w:rsidR="00504E4E" w:rsidRPr="00460F5F" w:rsidRDefault="00504E4E" w:rsidP="004047A3">
      <w:pPr>
        <w:pStyle w:val="a5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460F5F">
        <w:rPr>
          <w:color w:val="000000" w:themeColor="text1"/>
          <w:sz w:val="24"/>
          <w:szCs w:val="24"/>
        </w:rPr>
        <w:t xml:space="preserve">в отношении поставщиков и покупателей, с которыми предприятие вступает в большой объем </w:t>
      </w:r>
      <w:r w:rsidR="00460F5F" w:rsidRPr="00460F5F">
        <w:rPr>
          <w:color w:val="000000" w:themeColor="text1"/>
          <w:sz w:val="24"/>
          <w:szCs w:val="24"/>
        </w:rPr>
        <w:t>сделок</w:t>
      </w:r>
    </w:p>
    <w:p w:rsidR="00504E4E" w:rsidRPr="00460F5F" w:rsidRDefault="00504E4E" w:rsidP="004047A3">
      <w:pPr>
        <w:pStyle w:val="a5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460F5F">
        <w:rPr>
          <w:color w:val="000000" w:themeColor="text1"/>
          <w:sz w:val="24"/>
          <w:szCs w:val="24"/>
        </w:rPr>
        <w:t xml:space="preserve">в случаях, когда инвестор оказывает значительное </w:t>
      </w:r>
      <w:r w:rsidR="00460F5F" w:rsidRPr="00460F5F">
        <w:rPr>
          <w:color w:val="000000" w:themeColor="text1"/>
          <w:sz w:val="24"/>
          <w:szCs w:val="24"/>
        </w:rPr>
        <w:t>влияние</w:t>
      </w:r>
    </w:p>
    <w:p w:rsidR="00504E4E" w:rsidRPr="00FF2874" w:rsidRDefault="00504E4E" w:rsidP="004047A3">
      <w:pPr>
        <w:pStyle w:val="a3"/>
        <w:tabs>
          <w:tab w:val="left" w:pos="567"/>
        </w:tabs>
        <w:ind w:left="0"/>
        <w:jc w:val="both"/>
        <w:rPr>
          <w:color w:val="000000" w:themeColor="text1"/>
        </w:rPr>
      </w:pPr>
    </w:p>
    <w:p w:rsidR="00504E4E" w:rsidRPr="00FF2874" w:rsidRDefault="00504E4E" w:rsidP="004047A3">
      <w:pPr>
        <w:pStyle w:val="a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FF2874">
        <w:rPr>
          <w:b/>
          <w:color w:val="000000" w:themeColor="text1"/>
          <w:sz w:val="24"/>
          <w:szCs w:val="24"/>
        </w:rPr>
        <w:t>АО «Глобальная сеть» имеет долю владения в АО «Сервер» в размере 95 %. На момент приобретения доли владения в АО «Сервер» предыдущим собственникам оплачено 150 000,0 тыс. тенге и переданы акц</w:t>
      </w:r>
      <w:proofErr w:type="gramStart"/>
      <w:r w:rsidRPr="00FF2874">
        <w:rPr>
          <w:b/>
          <w:color w:val="000000" w:themeColor="text1"/>
          <w:sz w:val="24"/>
          <w:szCs w:val="24"/>
        </w:rPr>
        <w:t>ии АО</w:t>
      </w:r>
      <w:proofErr w:type="gramEnd"/>
      <w:r w:rsidRPr="00FF2874">
        <w:rPr>
          <w:b/>
          <w:color w:val="000000" w:themeColor="text1"/>
          <w:sz w:val="24"/>
          <w:szCs w:val="24"/>
        </w:rPr>
        <w:t xml:space="preserve"> «Глобальная сеть» в количестве 10 000 акций (номинальная цена акции 1,0 тыс. тенге, рыночная цена акции 6,5 тыс. тенге). Стоимость услуг брокерской компании «Инвест» 15 000,0 тыс. тенге. Определите стоимость инвестиций в АО «Сервер»</w:t>
      </w:r>
      <w:r w:rsidR="008F067F">
        <w:rPr>
          <w:b/>
          <w:color w:val="000000" w:themeColor="text1"/>
          <w:sz w:val="24"/>
          <w:szCs w:val="24"/>
        </w:rPr>
        <w:t>:</w:t>
      </w:r>
    </w:p>
    <w:p w:rsidR="00504E4E" w:rsidRPr="008F067F" w:rsidRDefault="00504E4E" w:rsidP="004047A3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8F067F">
        <w:rPr>
          <w:color w:val="000000" w:themeColor="text1"/>
          <w:sz w:val="24"/>
          <w:szCs w:val="24"/>
        </w:rPr>
        <w:t xml:space="preserve">150 000,0 тыс. </w:t>
      </w:r>
      <w:r w:rsidR="00CE618E">
        <w:rPr>
          <w:color w:val="000000" w:themeColor="text1"/>
          <w:sz w:val="24"/>
          <w:szCs w:val="24"/>
        </w:rPr>
        <w:t>тенге</w:t>
      </w:r>
    </w:p>
    <w:p w:rsidR="008F067F" w:rsidRPr="008F067F" w:rsidRDefault="00504E4E" w:rsidP="004047A3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8F067F">
        <w:rPr>
          <w:color w:val="000000" w:themeColor="text1"/>
          <w:sz w:val="24"/>
          <w:szCs w:val="24"/>
        </w:rPr>
        <w:t xml:space="preserve">165 000,0 тыс. </w:t>
      </w:r>
      <w:r w:rsidR="00CE618E">
        <w:rPr>
          <w:color w:val="000000" w:themeColor="text1"/>
          <w:sz w:val="24"/>
          <w:szCs w:val="24"/>
        </w:rPr>
        <w:t>тенге</w:t>
      </w:r>
    </w:p>
    <w:p w:rsidR="00504E4E" w:rsidRPr="008F067F" w:rsidRDefault="00504E4E" w:rsidP="004047A3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8F067F">
        <w:rPr>
          <w:color w:val="000000" w:themeColor="text1"/>
          <w:sz w:val="24"/>
          <w:szCs w:val="24"/>
          <w:u w:val="single"/>
          <w:shd w:val="clear" w:color="auto" w:fill="FFFF00"/>
        </w:rPr>
        <w:t xml:space="preserve">215 000,0 тыс. </w:t>
      </w:r>
      <w:r w:rsidR="00CE618E">
        <w:rPr>
          <w:color w:val="000000" w:themeColor="text1"/>
          <w:sz w:val="24"/>
          <w:szCs w:val="24"/>
          <w:u w:val="single"/>
          <w:shd w:val="clear" w:color="auto" w:fill="FFFF00"/>
        </w:rPr>
        <w:t>тенге</w:t>
      </w:r>
    </w:p>
    <w:p w:rsidR="00504E4E" w:rsidRPr="00FF2874" w:rsidRDefault="00504E4E" w:rsidP="004047A3">
      <w:pPr>
        <w:pStyle w:val="a3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FF2874">
        <w:rPr>
          <w:color w:val="000000" w:themeColor="text1"/>
        </w:rPr>
        <w:t xml:space="preserve">230 000,0 тыс. </w:t>
      </w:r>
      <w:r w:rsidR="00CE618E">
        <w:rPr>
          <w:color w:val="000000" w:themeColor="text1"/>
        </w:rPr>
        <w:t>тенге</w:t>
      </w:r>
    </w:p>
    <w:p w:rsidR="00504E4E" w:rsidRPr="004047A3" w:rsidRDefault="00504E4E" w:rsidP="004047A3">
      <w:pPr>
        <w:pStyle w:val="a3"/>
        <w:tabs>
          <w:tab w:val="left" w:pos="567"/>
        </w:tabs>
        <w:ind w:left="0"/>
        <w:jc w:val="both"/>
        <w:rPr>
          <w:i/>
          <w:color w:val="000000" w:themeColor="text1"/>
        </w:rPr>
      </w:pPr>
    </w:p>
    <w:p w:rsidR="00504E4E" w:rsidRPr="004047A3" w:rsidRDefault="00CE618E" w:rsidP="004047A3">
      <w:pPr>
        <w:pStyle w:val="2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4047A3">
        <w:rPr>
          <w:color w:val="000000" w:themeColor="text1"/>
        </w:rPr>
        <w:t>Компания «Иртыш» владеет долями 80 % компании «</w:t>
      </w:r>
      <w:proofErr w:type="spellStart"/>
      <w:r w:rsidRPr="004047A3">
        <w:rPr>
          <w:color w:val="000000" w:themeColor="text1"/>
        </w:rPr>
        <w:t>Жайык</w:t>
      </w:r>
      <w:proofErr w:type="spellEnd"/>
      <w:r w:rsidRPr="004047A3">
        <w:rPr>
          <w:color w:val="000000" w:themeColor="text1"/>
        </w:rPr>
        <w:t xml:space="preserve">» и 35 % компании «Тобол». </w:t>
      </w:r>
      <w:r w:rsidR="00504E4E" w:rsidRPr="004047A3">
        <w:rPr>
          <w:color w:val="000000" w:themeColor="text1"/>
        </w:rPr>
        <w:lastRenderedPageBreak/>
        <w:t>Амортизационные отчисления в отдельных отчетах о финансовой деятельности</w:t>
      </w:r>
      <w:r w:rsidRPr="004047A3">
        <w:rPr>
          <w:color w:val="000000" w:themeColor="text1"/>
        </w:rPr>
        <w:t xml:space="preserve"> следующие</w:t>
      </w:r>
      <w:r w:rsidR="00504E4E" w:rsidRPr="004047A3">
        <w:rPr>
          <w:color w:val="000000" w:themeColor="text1"/>
        </w:rPr>
        <w:t>:</w:t>
      </w:r>
    </w:p>
    <w:p w:rsidR="00504E4E" w:rsidRPr="004047A3" w:rsidRDefault="00504E4E" w:rsidP="004047A3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047A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Иртыш</w:t>
      </w:r>
      <w:r w:rsidR="00CE618E" w:rsidRPr="004047A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4047A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500 000 тыс. тенге</w:t>
      </w:r>
      <w:r w:rsidR="004047A3" w:rsidRPr="004047A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4047A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Жайык</w:t>
      </w:r>
      <w:proofErr w:type="spellEnd"/>
      <w:r w:rsidR="004047A3" w:rsidRPr="004047A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4047A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560 000 тыс. тенге</w:t>
      </w:r>
      <w:r w:rsidR="004047A3" w:rsidRPr="004047A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, </w:t>
      </w:r>
      <w:r w:rsidRPr="004047A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Ишим</w:t>
      </w:r>
      <w:r w:rsidR="00CE618E" w:rsidRPr="004047A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4047A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800 000 тыс. тенге</w:t>
      </w:r>
      <w:r w:rsidR="004047A3" w:rsidRPr="004047A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. </w:t>
      </w:r>
      <w:r w:rsidR="00CE618E" w:rsidRPr="004047A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Какая сумма должна быть показана по амортизационным отчислениям в консолидированном отчете о финансовых показателях компании «Ишим» с</w:t>
      </w:r>
      <w:r w:rsidRPr="004047A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огласно МСФО (</w:t>
      </w:r>
      <w:r w:rsidRPr="004047A3">
        <w:rPr>
          <w:rFonts w:ascii="Times New Roman" w:hAnsi="Times New Roman"/>
          <w:b/>
          <w:color w:val="000000" w:themeColor="text1"/>
          <w:sz w:val="24"/>
          <w:szCs w:val="24"/>
        </w:rPr>
        <w:t>IFRS</w:t>
      </w:r>
      <w:r w:rsidRPr="004047A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) 10 и МСФО (</w:t>
      </w:r>
      <w:r w:rsidRPr="004047A3">
        <w:rPr>
          <w:rFonts w:ascii="Times New Roman" w:hAnsi="Times New Roman"/>
          <w:b/>
          <w:color w:val="000000" w:themeColor="text1"/>
          <w:sz w:val="24"/>
          <w:szCs w:val="24"/>
        </w:rPr>
        <w:t>IAS</w:t>
      </w:r>
      <w:r w:rsidRPr="004047A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)</w:t>
      </w:r>
      <w:r w:rsidRPr="004047A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28?</w:t>
      </w:r>
    </w:p>
    <w:p w:rsidR="00504E4E" w:rsidRPr="004047A3" w:rsidRDefault="00504E4E" w:rsidP="004047A3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4047A3">
        <w:rPr>
          <w:color w:val="000000" w:themeColor="text1"/>
          <w:sz w:val="24"/>
          <w:szCs w:val="24"/>
        </w:rPr>
        <w:t xml:space="preserve">1 860 000 </w:t>
      </w:r>
      <w:proofErr w:type="spellStart"/>
      <w:r w:rsidRPr="004047A3">
        <w:rPr>
          <w:color w:val="000000" w:themeColor="text1"/>
          <w:sz w:val="24"/>
          <w:szCs w:val="24"/>
        </w:rPr>
        <w:t>тыс</w:t>
      </w:r>
      <w:proofErr w:type="gramStart"/>
      <w:r w:rsidRPr="004047A3">
        <w:rPr>
          <w:color w:val="000000" w:themeColor="text1"/>
          <w:sz w:val="24"/>
          <w:szCs w:val="24"/>
        </w:rPr>
        <w:t>.т</w:t>
      </w:r>
      <w:proofErr w:type="gramEnd"/>
      <w:r w:rsidRPr="004047A3">
        <w:rPr>
          <w:color w:val="000000" w:themeColor="text1"/>
          <w:sz w:val="24"/>
          <w:szCs w:val="24"/>
        </w:rPr>
        <w:t>енге</w:t>
      </w:r>
      <w:proofErr w:type="spellEnd"/>
      <w:r w:rsidRPr="004047A3">
        <w:rPr>
          <w:color w:val="000000" w:themeColor="text1"/>
          <w:sz w:val="24"/>
          <w:szCs w:val="24"/>
        </w:rPr>
        <w:t>;</w:t>
      </w:r>
    </w:p>
    <w:p w:rsidR="00504E4E" w:rsidRPr="00CE618E" w:rsidRDefault="00504E4E" w:rsidP="004047A3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CE618E">
        <w:rPr>
          <w:color w:val="000000" w:themeColor="text1"/>
          <w:sz w:val="24"/>
          <w:szCs w:val="24"/>
        </w:rPr>
        <w:t xml:space="preserve">948 000 </w:t>
      </w:r>
      <w:proofErr w:type="spellStart"/>
      <w:r w:rsidRPr="00CE618E">
        <w:rPr>
          <w:color w:val="000000" w:themeColor="text1"/>
          <w:sz w:val="24"/>
          <w:szCs w:val="24"/>
        </w:rPr>
        <w:t>тыс</w:t>
      </w:r>
      <w:proofErr w:type="gramStart"/>
      <w:r w:rsidRPr="00CE618E">
        <w:rPr>
          <w:color w:val="000000" w:themeColor="text1"/>
          <w:sz w:val="24"/>
          <w:szCs w:val="24"/>
        </w:rPr>
        <w:t>.т</w:t>
      </w:r>
      <w:proofErr w:type="gramEnd"/>
      <w:r w:rsidRPr="00CE618E">
        <w:rPr>
          <w:color w:val="000000" w:themeColor="text1"/>
          <w:sz w:val="24"/>
          <w:szCs w:val="24"/>
        </w:rPr>
        <w:t>енге</w:t>
      </w:r>
      <w:proofErr w:type="spellEnd"/>
      <w:r w:rsidRPr="00CE618E">
        <w:rPr>
          <w:color w:val="000000" w:themeColor="text1"/>
          <w:sz w:val="24"/>
          <w:szCs w:val="24"/>
        </w:rPr>
        <w:t>;</w:t>
      </w:r>
    </w:p>
    <w:p w:rsidR="00504E4E" w:rsidRPr="00CE618E" w:rsidRDefault="00504E4E" w:rsidP="004047A3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CE618E">
        <w:rPr>
          <w:color w:val="000000" w:themeColor="text1"/>
          <w:sz w:val="24"/>
          <w:szCs w:val="24"/>
        </w:rPr>
        <w:t xml:space="preserve">1 228 000 </w:t>
      </w:r>
      <w:proofErr w:type="spellStart"/>
      <w:r w:rsidRPr="00CE618E">
        <w:rPr>
          <w:color w:val="000000" w:themeColor="text1"/>
          <w:sz w:val="24"/>
          <w:szCs w:val="24"/>
        </w:rPr>
        <w:t>тыс</w:t>
      </w:r>
      <w:proofErr w:type="gramStart"/>
      <w:r w:rsidRPr="00CE618E">
        <w:rPr>
          <w:color w:val="000000" w:themeColor="text1"/>
          <w:sz w:val="24"/>
          <w:szCs w:val="24"/>
        </w:rPr>
        <w:t>.т</w:t>
      </w:r>
      <w:proofErr w:type="gramEnd"/>
      <w:r w:rsidRPr="00CE618E">
        <w:rPr>
          <w:color w:val="000000" w:themeColor="text1"/>
          <w:sz w:val="24"/>
          <w:szCs w:val="24"/>
        </w:rPr>
        <w:t>енге</w:t>
      </w:r>
      <w:proofErr w:type="spellEnd"/>
      <w:r w:rsidRPr="00CE618E">
        <w:rPr>
          <w:color w:val="000000" w:themeColor="text1"/>
          <w:sz w:val="24"/>
          <w:szCs w:val="24"/>
        </w:rPr>
        <w:t>;</w:t>
      </w:r>
    </w:p>
    <w:p w:rsidR="00504E4E" w:rsidRPr="00CE618E" w:rsidRDefault="00504E4E" w:rsidP="004047A3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  <w:u w:val="single"/>
        </w:rPr>
      </w:pPr>
      <w:r w:rsidRPr="00CE618E">
        <w:rPr>
          <w:color w:val="000000" w:themeColor="text1"/>
          <w:sz w:val="24"/>
          <w:szCs w:val="24"/>
          <w:u w:val="single"/>
          <w:shd w:val="clear" w:color="auto" w:fill="FFFF00"/>
        </w:rPr>
        <w:t xml:space="preserve">1 060 000 </w:t>
      </w:r>
      <w:proofErr w:type="spellStart"/>
      <w:r w:rsidRPr="00CE618E">
        <w:rPr>
          <w:color w:val="000000" w:themeColor="text1"/>
          <w:sz w:val="24"/>
          <w:szCs w:val="24"/>
          <w:u w:val="single"/>
          <w:shd w:val="clear" w:color="auto" w:fill="FFFF00"/>
        </w:rPr>
        <w:t>тыс</w:t>
      </w:r>
      <w:proofErr w:type="gramStart"/>
      <w:r w:rsidRPr="00CE618E">
        <w:rPr>
          <w:color w:val="000000" w:themeColor="text1"/>
          <w:sz w:val="24"/>
          <w:szCs w:val="24"/>
          <w:u w:val="single"/>
          <w:shd w:val="clear" w:color="auto" w:fill="FFFF00"/>
        </w:rPr>
        <w:t>.т</w:t>
      </w:r>
      <w:proofErr w:type="gramEnd"/>
      <w:r w:rsidRPr="00CE618E">
        <w:rPr>
          <w:color w:val="000000" w:themeColor="text1"/>
          <w:sz w:val="24"/>
          <w:szCs w:val="24"/>
          <w:u w:val="single"/>
          <w:shd w:val="clear" w:color="auto" w:fill="FFFF00"/>
        </w:rPr>
        <w:t>енге</w:t>
      </w:r>
      <w:proofErr w:type="spellEnd"/>
      <w:r w:rsidRPr="00CE618E">
        <w:rPr>
          <w:color w:val="000000" w:themeColor="text1"/>
          <w:sz w:val="24"/>
          <w:szCs w:val="24"/>
          <w:u w:val="single"/>
          <w:shd w:val="clear" w:color="auto" w:fill="FFFF00"/>
        </w:rPr>
        <w:t>.</w:t>
      </w:r>
    </w:p>
    <w:p w:rsidR="00504E4E" w:rsidRPr="00FF2874" w:rsidRDefault="00504E4E" w:rsidP="004047A3">
      <w:pPr>
        <w:pStyle w:val="a3"/>
        <w:tabs>
          <w:tab w:val="left" w:pos="567"/>
        </w:tabs>
        <w:ind w:left="0"/>
        <w:jc w:val="both"/>
        <w:rPr>
          <w:color w:val="000000" w:themeColor="text1"/>
        </w:rPr>
      </w:pPr>
    </w:p>
    <w:p w:rsidR="00C2536F" w:rsidRPr="00A705A5" w:rsidRDefault="00C2536F" w:rsidP="004047A3">
      <w:pPr>
        <w:pStyle w:val="2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FF2874">
        <w:rPr>
          <w:color w:val="000000" w:themeColor="text1"/>
        </w:rPr>
        <w:t xml:space="preserve">На 1 </w:t>
      </w:r>
      <w:r w:rsidR="007D395A">
        <w:rPr>
          <w:color w:val="000000" w:themeColor="text1"/>
        </w:rPr>
        <w:t>января 2023</w:t>
      </w:r>
      <w:r w:rsidRPr="00FF2874">
        <w:rPr>
          <w:color w:val="000000" w:themeColor="text1"/>
        </w:rPr>
        <w:t xml:space="preserve"> г</w:t>
      </w:r>
      <w:r w:rsidR="007D395A">
        <w:rPr>
          <w:color w:val="000000" w:themeColor="text1"/>
        </w:rPr>
        <w:t>ода</w:t>
      </w:r>
      <w:r w:rsidRPr="00FF2874">
        <w:rPr>
          <w:color w:val="000000" w:themeColor="text1"/>
        </w:rPr>
        <w:t xml:space="preserve"> резерв компании под сомнительные и безнадежные долги составлял 48 000 тенге. На </w:t>
      </w:r>
      <w:r w:rsidR="007D395A">
        <w:rPr>
          <w:color w:val="000000" w:themeColor="text1"/>
        </w:rPr>
        <w:t xml:space="preserve">31 декабря 2022 года </w:t>
      </w:r>
      <w:r w:rsidRPr="00FF2874">
        <w:rPr>
          <w:color w:val="000000" w:themeColor="text1"/>
        </w:rPr>
        <w:t>торговая дебиторская задолженность составляла 838 000 тенге. Было принято решение списать задолженность в 72 000 тенге, включенную в</w:t>
      </w:r>
      <w:r w:rsidR="00145713">
        <w:rPr>
          <w:color w:val="000000" w:themeColor="text1"/>
        </w:rPr>
        <w:t xml:space="preserve"> </w:t>
      </w:r>
      <w:r w:rsidRPr="00A705A5">
        <w:rPr>
          <w:color w:val="000000" w:themeColor="text1"/>
        </w:rPr>
        <w:t xml:space="preserve">приведенную выше сумму, как безнадежную и скорректировать резерв под сомнительные и безнадежные долги до суммы в 60 000 тенге. Какие суммы </w:t>
      </w:r>
      <w:r w:rsidR="001E41FC" w:rsidRPr="00A705A5">
        <w:rPr>
          <w:color w:val="000000" w:themeColor="text1"/>
        </w:rPr>
        <w:t xml:space="preserve">в тенге </w:t>
      </w:r>
      <w:r w:rsidRPr="00A705A5">
        <w:rPr>
          <w:color w:val="000000" w:themeColor="text1"/>
        </w:rPr>
        <w:t xml:space="preserve">будут включены в отчет о финансовом положении компании на </w:t>
      </w:r>
      <w:r w:rsidR="007D395A" w:rsidRPr="00A705A5">
        <w:rPr>
          <w:color w:val="000000" w:themeColor="text1"/>
        </w:rPr>
        <w:t>31 декабря 2022 года</w:t>
      </w:r>
      <w:r w:rsidRPr="00A705A5">
        <w:rPr>
          <w:color w:val="000000" w:themeColor="text1"/>
        </w:rPr>
        <w:t>?</w:t>
      </w:r>
    </w:p>
    <w:p w:rsidR="007D395A" w:rsidRPr="00A705A5" w:rsidRDefault="007D395A" w:rsidP="004047A3">
      <w:pPr>
        <w:pStyle w:val="TableParagraph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A705A5">
        <w:rPr>
          <w:color w:val="000000" w:themeColor="text1"/>
          <w:sz w:val="24"/>
          <w:szCs w:val="24"/>
        </w:rPr>
        <w:t xml:space="preserve">Торговая дебиторская задолженность </w:t>
      </w:r>
      <w:r w:rsidR="001E41FC" w:rsidRPr="00A705A5">
        <w:rPr>
          <w:color w:val="000000" w:themeColor="text1"/>
          <w:sz w:val="24"/>
          <w:szCs w:val="24"/>
        </w:rPr>
        <w:t xml:space="preserve">838 000 </w:t>
      </w:r>
      <w:r w:rsidRPr="00A705A5">
        <w:rPr>
          <w:color w:val="000000" w:themeColor="text1"/>
          <w:sz w:val="24"/>
          <w:szCs w:val="24"/>
        </w:rPr>
        <w:t xml:space="preserve">Резерв </w:t>
      </w:r>
      <w:r w:rsidR="001E41FC" w:rsidRPr="00A705A5">
        <w:rPr>
          <w:color w:val="000000" w:themeColor="text1"/>
          <w:sz w:val="24"/>
          <w:szCs w:val="24"/>
        </w:rPr>
        <w:t xml:space="preserve">60 000 </w:t>
      </w:r>
      <w:r w:rsidRPr="00A705A5">
        <w:rPr>
          <w:color w:val="000000" w:themeColor="text1"/>
          <w:sz w:val="24"/>
          <w:szCs w:val="24"/>
        </w:rPr>
        <w:t>Чистая балансовая стоимость</w:t>
      </w:r>
      <w:r w:rsidR="001E41FC" w:rsidRPr="00A705A5">
        <w:rPr>
          <w:color w:val="000000" w:themeColor="text1"/>
          <w:sz w:val="24"/>
          <w:szCs w:val="24"/>
        </w:rPr>
        <w:t xml:space="preserve"> 778 000</w:t>
      </w:r>
    </w:p>
    <w:p w:rsidR="00A705A5" w:rsidRPr="00A705A5" w:rsidRDefault="00A705A5" w:rsidP="004047A3">
      <w:pPr>
        <w:pStyle w:val="TableParagraph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  <w:u w:val="single"/>
        </w:rPr>
      </w:pPr>
      <w:r w:rsidRPr="00A705A5">
        <w:rPr>
          <w:color w:val="000000" w:themeColor="text1"/>
          <w:sz w:val="24"/>
          <w:szCs w:val="24"/>
          <w:u w:val="single"/>
        </w:rPr>
        <w:t>Торговая дебиторская задолженность 766 000 Резерв 60 000 Чистая балансовая стоимость 706 000</w:t>
      </w:r>
    </w:p>
    <w:p w:rsidR="00A705A5" w:rsidRPr="00A705A5" w:rsidRDefault="00A705A5" w:rsidP="004047A3">
      <w:pPr>
        <w:pStyle w:val="TableParagraph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A705A5">
        <w:rPr>
          <w:color w:val="000000" w:themeColor="text1"/>
          <w:sz w:val="24"/>
          <w:szCs w:val="24"/>
        </w:rPr>
        <w:t>Торговая дебиторская задолженность 766 000 Резерв 108 000 Чистая балансовая стоимость 658 000</w:t>
      </w:r>
    </w:p>
    <w:p w:rsidR="00A705A5" w:rsidRPr="00A705A5" w:rsidRDefault="00A705A5" w:rsidP="004047A3">
      <w:pPr>
        <w:pStyle w:val="TableParagraph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A705A5">
        <w:rPr>
          <w:color w:val="000000" w:themeColor="text1"/>
          <w:sz w:val="24"/>
          <w:szCs w:val="24"/>
        </w:rPr>
        <w:t>Торговая дебиторская задолженность 838 000 Резерв 108 000 Чистая балансовая стоимость 730 000</w:t>
      </w:r>
    </w:p>
    <w:p w:rsidR="00A705A5" w:rsidRPr="000B7355" w:rsidRDefault="00A705A5" w:rsidP="004047A3">
      <w:pPr>
        <w:pStyle w:val="TableParagraph"/>
        <w:tabs>
          <w:tab w:val="left" w:pos="567"/>
        </w:tabs>
        <w:jc w:val="both"/>
        <w:rPr>
          <w:color w:val="000000" w:themeColor="text1"/>
          <w:sz w:val="24"/>
          <w:szCs w:val="24"/>
        </w:rPr>
      </w:pPr>
    </w:p>
    <w:p w:rsidR="00634214" w:rsidRPr="000B7355" w:rsidRDefault="00634214" w:rsidP="004047A3">
      <w:pPr>
        <w:pStyle w:val="a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0B7355">
        <w:rPr>
          <w:b/>
          <w:color w:val="000000" w:themeColor="text1"/>
          <w:sz w:val="24"/>
          <w:szCs w:val="24"/>
        </w:rPr>
        <w:t>Актив</w:t>
      </w:r>
      <w:r w:rsidRPr="000B7355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0B7355">
        <w:rPr>
          <w:b/>
          <w:color w:val="000000" w:themeColor="text1"/>
          <w:sz w:val="24"/>
          <w:szCs w:val="24"/>
        </w:rPr>
        <w:t>подлежит</w:t>
      </w:r>
      <w:r w:rsidRPr="000B7355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0B7355">
        <w:rPr>
          <w:b/>
          <w:color w:val="000000" w:themeColor="text1"/>
          <w:sz w:val="24"/>
          <w:szCs w:val="24"/>
        </w:rPr>
        <w:t>обесценению</w:t>
      </w:r>
      <w:r w:rsidRPr="000B7355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0B7355">
        <w:rPr>
          <w:b/>
          <w:color w:val="000000" w:themeColor="text1"/>
          <w:sz w:val="24"/>
          <w:szCs w:val="24"/>
        </w:rPr>
        <w:t>в</w:t>
      </w:r>
      <w:r w:rsidRPr="000B7355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0B7355">
        <w:rPr>
          <w:b/>
          <w:color w:val="000000" w:themeColor="text1"/>
          <w:sz w:val="24"/>
          <w:szCs w:val="24"/>
        </w:rPr>
        <w:t>случае,</w:t>
      </w:r>
      <w:r w:rsidRPr="000B7355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0B7355">
        <w:rPr>
          <w:b/>
          <w:color w:val="000000" w:themeColor="text1"/>
          <w:sz w:val="24"/>
          <w:szCs w:val="24"/>
        </w:rPr>
        <w:t>если:</w:t>
      </w:r>
    </w:p>
    <w:p w:rsidR="00634214" w:rsidRPr="000B7355" w:rsidRDefault="00634214" w:rsidP="004047A3">
      <w:pPr>
        <w:pStyle w:val="a5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0B7355">
        <w:rPr>
          <w:color w:val="000000" w:themeColor="text1"/>
          <w:sz w:val="24"/>
          <w:szCs w:val="24"/>
        </w:rPr>
        <w:t>Его</w:t>
      </w:r>
      <w:r w:rsidRPr="000B7355">
        <w:rPr>
          <w:color w:val="000000" w:themeColor="text1"/>
          <w:spacing w:val="13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балансовая</w:t>
      </w:r>
      <w:r w:rsidRPr="000B7355">
        <w:rPr>
          <w:color w:val="000000" w:themeColor="text1"/>
          <w:spacing w:val="15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стоимость</w:t>
      </w:r>
      <w:r w:rsidRPr="000B7355">
        <w:rPr>
          <w:color w:val="000000" w:themeColor="text1"/>
          <w:spacing w:val="13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меньше</w:t>
      </w:r>
      <w:r w:rsidRPr="000B7355">
        <w:rPr>
          <w:color w:val="000000" w:themeColor="text1"/>
          <w:spacing w:val="12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суммы,</w:t>
      </w:r>
      <w:r w:rsidRPr="000B7355">
        <w:rPr>
          <w:color w:val="000000" w:themeColor="text1"/>
          <w:spacing w:val="12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которая</w:t>
      </w:r>
      <w:r w:rsidRPr="000B7355">
        <w:rPr>
          <w:color w:val="000000" w:themeColor="text1"/>
          <w:spacing w:val="13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будет</w:t>
      </w:r>
      <w:r w:rsidRPr="000B7355">
        <w:rPr>
          <w:color w:val="000000" w:themeColor="text1"/>
          <w:spacing w:val="13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возмещена</w:t>
      </w:r>
      <w:r w:rsidRPr="000B7355">
        <w:rPr>
          <w:color w:val="000000" w:themeColor="text1"/>
          <w:spacing w:val="12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в</w:t>
      </w:r>
      <w:r w:rsidRPr="000B7355">
        <w:rPr>
          <w:color w:val="000000" w:themeColor="text1"/>
          <w:spacing w:val="12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результате</w:t>
      </w:r>
      <w:r w:rsidRPr="000B7355">
        <w:rPr>
          <w:color w:val="000000" w:themeColor="text1"/>
          <w:spacing w:val="-57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использования</w:t>
      </w:r>
      <w:r w:rsidRPr="000B7355">
        <w:rPr>
          <w:color w:val="000000" w:themeColor="text1"/>
          <w:spacing w:val="-1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(или продажи) актива</w:t>
      </w:r>
    </w:p>
    <w:p w:rsidR="00634214" w:rsidRPr="000B7355" w:rsidRDefault="00634214" w:rsidP="004047A3">
      <w:pPr>
        <w:pStyle w:val="a5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0B7355">
        <w:rPr>
          <w:color w:val="000000" w:themeColor="text1"/>
          <w:sz w:val="24"/>
          <w:szCs w:val="24"/>
        </w:rPr>
        <w:t>Его</w:t>
      </w:r>
      <w:r w:rsidR="000B7355">
        <w:rPr>
          <w:color w:val="000000" w:themeColor="text1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балансовая</w:t>
      </w:r>
      <w:r w:rsidR="000B7355">
        <w:rPr>
          <w:color w:val="000000" w:themeColor="text1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стоимость</w:t>
      </w:r>
      <w:r w:rsidR="000B7355">
        <w:rPr>
          <w:color w:val="000000" w:themeColor="text1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равна</w:t>
      </w:r>
      <w:r w:rsidR="000B7355">
        <w:rPr>
          <w:color w:val="000000" w:themeColor="text1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сумме,</w:t>
      </w:r>
      <w:r w:rsidR="000B7355">
        <w:rPr>
          <w:color w:val="000000" w:themeColor="text1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которая</w:t>
      </w:r>
      <w:r w:rsidR="000B7355">
        <w:rPr>
          <w:color w:val="000000" w:themeColor="text1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будет</w:t>
      </w:r>
      <w:r w:rsidR="000B7355">
        <w:rPr>
          <w:color w:val="000000" w:themeColor="text1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возмещена</w:t>
      </w:r>
      <w:r w:rsidR="000B7355">
        <w:rPr>
          <w:color w:val="000000" w:themeColor="text1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в</w:t>
      </w:r>
      <w:r w:rsidR="000B7355">
        <w:rPr>
          <w:color w:val="000000" w:themeColor="text1"/>
          <w:sz w:val="24"/>
          <w:szCs w:val="24"/>
        </w:rPr>
        <w:t xml:space="preserve"> </w:t>
      </w:r>
      <w:r w:rsidRPr="000B7355">
        <w:rPr>
          <w:color w:val="000000" w:themeColor="text1"/>
          <w:spacing w:val="-1"/>
          <w:sz w:val="24"/>
          <w:szCs w:val="24"/>
        </w:rPr>
        <w:t>результате</w:t>
      </w:r>
      <w:r w:rsidRPr="000B7355">
        <w:rPr>
          <w:color w:val="000000" w:themeColor="text1"/>
          <w:spacing w:val="-57"/>
          <w:sz w:val="24"/>
          <w:szCs w:val="24"/>
        </w:rPr>
        <w:t xml:space="preserve"> </w:t>
      </w:r>
      <w:r w:rsidR="000B7355">
        <w:rPr>
          <w:color w:val="000000" w:themeColor="text1"/>
          <w:spacing w:val="-57"/>
          <w:sz w:val="24"/>
          <w:szCs w:val="24"/>
        </w:rPr>
        <w:t xml:space="preserve">    </w:t>
      </w:r>
      <w:r w:rsidR="000B7355">
        <w:rPr>
          <w:color w:val="000000" w:themeColor="text1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использования</w:t>
      </w:r>
      <w:r w:rsidR="000B7355" w:rsidRPr="000B7355">
        <w:rPr>
          <w:color w:val="000000" w:themeColor="text1"/>
          <w:sz w:val="24"/>
          <w:szCs w:val="24"/>
        </w:rPr>
        <w:t xml:space="preserve"> (или продажи) актива</w:t>
      </w:r>
    </w:p>
    <w:p w:rsidR="00634214" w:rsidRPr="000B7355" w:rsidRDefault="00634214" w:rsidP="004047A3">
      <w:pPr>
        <w:pStyle w:val="a5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  <w:u w:val="single"/>
        </w:rPr>
      </w:pPr>
      <w:r w:rsidRPr="000B7355">
        <w:rPr>
          <w:color w:val="000000" w:themeColor="text1"/>
          <w:sz w:val="24"/>
          <w:szCs w:val="24"/>
          <w:u w:val="single"/>
          <w:shd w:val="clear" w:color="auto" w:fill="FFFF00"/>
        </w:rPr>
        <w:t>Его</w:t>
      </w:r>
      <w:r w:rsidRPr="000B7355">
        <w:rPr>
          <w:color w:val="000000" w:themeColor="text1"/>
          <w:spacing w:val="15"/>
          <w:sz w:val="24"/>
          <w:szCs w:val="24"/>
          <w:u w:val="single"/>
          <w:shd w:val="clear" w:color="auto" w:fill="FFFF00"/>
        </w:rPr>
        <w:t xml:space="preserve"> </w:t>
      </w:r>
      <w:r w:rsidRPr="000B7355">
        <w:rPr>
          <w:color w:val="000000" w:themeColor="text1"/>
          <w:sz w:val="24"/>
          <w:szCs w:val="24"/>
          <w:u w:val="single"/>
          <w:shd w:val="clear" w:color="auto" w:fill="FFFF00"/>
        </w:rPr>
        <w:t>балансовая</w:t>
      </w:r>
      <w:r w:rsidRPr="000B7355">
        <w:rPr>
          <w:color w:val="000000" w:themeColor="text1"/>
          <w:spacing w:val="15"/>
          <w:sz w:val="24"/>
          <w:szCs w:val="24"/>
          <w:u w:val="single"/>
          <w:shd w:val="clear" w:color="auto" w:fill="FFFF00"/>
        </w:rPr>
        <w:t xml:space="preserve"> </w:t>
      </w:r>
      <w:r w:rsidRPr="000B7355">
        <w:rPr>
          <w:color w:val="000000" w:themeColor="text1"/>
          <w:sz w:val="24"/>
          <w:szCs w:val="24"/>
          <w:u w:val="single"/>
          <w:shd w:val="clear" w:color="auto" w:fill="FFFF00"/>
        </w:rPr>
        <w:t>стоимость</w:t>
      </w:r>
      <w:r w:rsidRPr="000B7355">
        <w:rPr>
          <w:color w:val="000000" w:themeColor="text1"/>
          <w:spacing w:val="16"/>
          <w:sz w:val="24"/>
          <w:szCs w:val="24"/>
          <w:u w:val="single"/>
          <w:shd w:val="clear" w:color="auto" w:fill="FFFF00"/>
        </w:rPr>
        <w:t xml:space="preserve"> </w:t>
      </w:r>
      <w:r w:rsidRPr="000B7355">
        <w:rPr>
          <w:color w:val="000000" w:themeColor="text1"/>
          <w:sz w:val="24"/>
          <w:szCs w:val="24"/>
          <w:u w:val="single"/>
          <w:shd w:val="clear" w:color="auto" w:fill="FFFF00"/>
        </w:rPr>
        <w:t>больше</w:t>
      </w:r>
      <w:r w:rsidRPr="000B7355">
        <w:rPr>
          <w:color w:val="000000" w:themeColor="text1"/>
          <w:spacing w:val="14"/>
          <w:sz w:val="24"/>
          <w:szCs w:val="24"/>
          <w:u w:val="single"/>
          <w:shd w:val="clear" w:color="auto" w:fill="FFFF00"/>
        </w:rPr>
        <w:t xml:space="preserve"> </w:t>
      </w:r>
      <w:r w:rsidRPr="000B7355">
        <w:rPr>
          <w:color w:val="000000" w:themeColor="text1"/>
          <w:sz w:val="24"/>
          <w:szCs w:val="24"/>
          <w:u w:val="single"/>
          <w:shd w:val="clear" w:color="auto" w:fill="FFFF00"/>
        </w:rPr>
        <w:t>суммы,</w:t>
      </w:r>
      <w:r w:rsidRPr="000B7355">
        <w:rPr>
          <w:color w:val="000000" w:themeColor="text1"/>
          <w:spacing w:val="15"/>
          <w:sz w:val="24"/>
          <w:szCs w:val="24"/>
          <w:u w:val="single"/>
          <w:shd w:val="clear" w:color="auto" w:fill="FFFF00"/>
        </w:rPr>
        <w:t xml:space="preserve"> </w:t>
      </w:r>
      <w:r w:rsidRPr="000B7355">
        <w:rPr>
          <w:color w:val="000000" w:themeColor="text1"/>
          <w:sz w:val="24"/>
          <w:szCs w:val="24"/>
          <w:u w:val="single"/>
          <w:shd w:val="clear" w:color="auto" w:fill="FFFF00"/>
        </w:rPr>
        <w:t>которая</w:t>
      </w:r>
      <w:r w:rsidRPr="000B7355">
        <w:rPr>
          <w:color w:val="000000" w:themeColor="text1"/>
          <w:spacing w:val="15"/>
          <w:sz w:val="24"/>
          <w:szCs w:val="24"/>
          <w:u w:val="single"/>
          <w:shd w:val="clear" w:color="auto" w:fill="FFFF00"/>
        </w:rPr>
        <w:t xml:space="preserve"> </w:t>
      </w:r>
      <w:r w:rsidRPr="000B7355">
        <w:rPr>
          <w:color w:val="000000" w:themeColor="text1"/>
          <w:sz w:val="24"/>
          <w:szCs w:val="24"/>
          <w:u w:val="single"/>
          <w:shd w:val="clear" w:color="auto" w:fill="FFFF00"/>
        </w:rPr>
        <w:t>будет</w:t>
      </w:r>
      <w:r w:rsidRPr="000B7355">
        <w:rPr>
          <w:color w:val="000000" w:themeColor="text1"/>
          <w:spacing w:val="16"/>
          <w:sz w:val="24"/>
          <w:szCs w:val="24"/>
          <w:u w:val="single"/>
          <w:shd w:val="clear" w:color="auto" w:fill="FFFF00"/>
        </w:rPr>
        <w:t xml:space="preserve"> </w:t>
      </w:r>
      <w:r w:rsidRPr="000B7355">
        <w:rPr>
          <w:color w:val="000000" w:themeColor="text1"/>
          <w:sz w:val="24"/>
          <w:szCs w:val="24"/>
          <w:u w:val="single"/>
          <w:shd w:val="clear" w:color="auto" w:fill="FFFF00"/>
        </w:rPr>
        <w:t>возмещена</w:t>
      </w:r>
      <w:r w:rsidRPr="000B7355">
        <w:rPr>
          <w:color w:val="000000" w:themeColor="text1"/>
          <w:spacing w:val="17"/>
          <w:sz w:val="24"/>
          <w:szCs w:val="24"/>
          <w:u w:val="single"/>
          <w:shd w:val="clear" w:color="auto" w:fill="FFFF00"/>
        </w:rPr>
        <w:t xml:space="preserve"> </w:t>
      </w:r>
      <w:r w:rsidRPr="000B7355">
        <w:rPr>
          <w:color w:val="000000" w:themeColor="text1"/>
          <w:sz w:val="24"/>
          <w:szCs w:val="24"/>
          <w:u w:val="single"/>
          <w:shd w:val="clear" w:color="auto" w:fill="FFFF00"/>
        </w:rPr>
        <w:t>в</w:t>
      </w:r>
      <w:r w:rsidRPr="000B7355">
        <w:rPr>
          <w:color w:val="000000" w:themeColor="text1"/>
          <w:spacing w:val="15"/>
          <w:sz w:val="24"/>
          <w:szCs w:val="24"/>
          <w:u w:val="single"/>
          <w:shd w:val="clear" w:color="auto" w:fill="FFFF00"/>
        </w:rPr>
        <w:t xml:space="preserve"> </w:t>
      </w:r>
      <w:r w:rsidRPr="000B7355">
        <w:rPr>
          <w:color w:val="000000" w:themeColor="text1"/>
          <w:sz w:val="24"/>
          <w:szCs w:val="24"/>
          <w:u w:val="single"/>
          <w:shd w:val="clear" w:color="auto" w:fill="FFFF00"/>
        </w:rPr>
        <w:t>результате</w:t>
      </w:r>
      <w:r w:rsidRPr="000B7355">
        <w:rPr>
          <w:color w:val="000000" w:themeColor="text1"/>
          <w:spacing w:val="-57"/>
          <w:sz w:val="24"/>
          <w:szCs w:val="24"/>
          <w:u w:val="single"/>
        </w:rPr>
        <w:t xml:space="preserve"> </w:t>
      </w:r>
      <w:r w:rsidRPr="000B7355">
        <w:rPr>
          <w:color w:val="000000" w:themeColor="text1"/>
          <w:sz w:val="24"/>
          <w:szCs w:val="24"/>
          <w:u w:val="single"/>
          <w:shd w:val="clear" w:color="auto" w:fill="FFFF00"/>
        </w:rPr>
        <w:t>исп</w:t>
      </w:r>
      <w:r w:rsidR="000B7355">
        <w:rPr>
          <w:color w:val="000000" w:themeColor="text1"/>
          <w:sz w:val="24"/>
          <w:szCs w:val="24"/>
          <w:u w:val="single"/>
          <w:shd w:val="clear" w:color="auto" w:fill="FFFF00"/>
        </w:rPr>
        <w:t>ользования (или продажи) актива</w:t>
      </w:r>
    </w:p>
    <w:p w:rsidR="00634214" w:rsidRPr="000B7355" w:rsidRDefault="00634214" w:rsidP="004047A3">
      <w:pPr>
        <w:pStyle w:val="a5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0B7355">
        <w:rPr>
          <w:color w:val="000000" w:themeColor="text1"/>
          <w:sz w:val="24"/>
          <w:szCs w:val="24"/>
        </w:rPr>
        <w:t>Сумма,</w:t>
      </w:r>
      <w:r w:rsidRPr="000B7355">
        <w:rPr>
          <w:color w:val="000000" w:themeColor="text1"/>
          <w:spacing w:val="35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которая</w:t>
      </w:r>
      <w:r w:rsidRPr="000B7355">
        <w:rPr>
          <w:color w:val="000000" w:themeColor="text1"/>
          <w:spacing w:val="35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будет</w:t>
      </w:r>
      <w:r w:rsidRPr="000B7355">
        <w:rPr>
          <w:color w:val="000000" w:themeColor="text1"/>
          <w:spacing w:val="38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возмещена</w:t>
      </w:r>
      <w:r w:rsidRPr="000B7355">
        <w:rPr>
          <w:color w:val="000000" w:themeColor="text1"/>
          <w:spacing w:val="34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в</w:t>
      </w:r>
      <w:r w:rsidRPr="000B7355">
        <w:rPr>
          <w:color w:val="000000" w:themeColor="text1"/>
          <w:spacing w:val="34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результате</w:t>
      </w:r>
      <w:r w:rsidRPr="000B7355">
        <w:rPr>
          <w:color w:val="000000" w:themeColor="text1"/>
          <w:spacing w:val="34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использования</w:t>
      </w:r>
      <w:r w:rsidRPr="000B7355">
        <w:rPr>
          <w:color w:val="000000" w:themeColor="text1"/>
          <w:spacing w:val="35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(или</w:t>
      </w:r>
      <w:r w:rsidRPr="000B7355">
        <w:rPr>
          <w:color w:val="000000" w:themeColor="text1"/>
          <w:spacing w:val="33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продажи)</w:t>
      </w:r>
      <w:r w:rsidRPr="000B7355">
        <w:rPr>
          <w:color w:val="000000" w:themeColor="text1"/>
          <w:spacing w:val="34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актива,</w:t>
      </w:r>
      <w:r w:rsidR="000B7355">
        <w:rPr>
          <w:color w:val="000000" w:themeColor="text1"/>
          <w:spacing w:val="-57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превышает</w:t>
      </w:r>
      <w:r w:rsidRPr="000B7355">
        <w:rPr>
          <w:color w:val="000000" w:themeColor="text1"/>
          <w:spacing w:val="-1"/>
          <w:sz w:val="24"/>
          <w:szCs w:val="24"/>
        </w:rPr>
        <w:t xml:space="preserve"> </w:t>
      </w:r>
      <w:r w:rsidRPr="000B7355">
        <w:rPr>
          <w:color w:val="000000" w:themeColor="text1"/>
          <w:sz w:val="24"/>
          <w:szCs w:val="24"/>
        </w:rPr>
        <w:t>его</w:t>
      </w:r>
      <w:r w:rsidRPr="000B7355">
        <w:rPr>
          <w:color w:val="000000" w:themeColor="text1"/>
          <w:spacing w:val="-1"/>
          <w:sz w:val="24"/>
          <w:szCs w:val="24"/>
        </w:rPr>
        <w:t xml:space="preserve"> </w:t>
      </w:r>
      <w:r w:rsidR="000B7355">
        <w:rPr>
          <w:color w:val="000000" w:themeColor="text1"/>
          <w:sz w:val="24"/>
          <w:szCs w:val="24"/>
        </w:rPr>
        <w:t>балансовую стоимость</w:t>
      </w:r>
    </w:p>
    <w:p w:rsidR="00634214" w:rsidRPr="000B7355" w:rsidRDefault="00634214" w:rsidP="004047A3">
      <w:pPr>
        <w:pStyle w:val="a3"/>
        <w:tabs>
          <w:tab w:val="left" w:pos="567"/>
        </w:tabs>
        <w:ind w:left="0"/>
        <w:jc w:val="both"/>
        <w:rPr>
          <w:color w:val="000000" w:themeColor="text1"/>
        </w:rPr>
      </w:pPr>
    </w:p>
    <w:p w:rsidR="0061385A" w:rsidRPr="004D43B2" w:rsidRDefault="0061385A" w:rsidP="004047A3">
      <w:pPr>
        <w:pStyle w:val="a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4D43B2">
        <w:rPr>
          <w:b/>
          <w:color w:val="000000" w:themeColor="text1"/>
          <w:sz w:val="24"/>
          <w:szCs w:val="24"/>
        </w:rPr>
        <w:t>Часть</w:t>
      </w:r>
      <w:r w:rsidRPr="004D43B2">
        <w:rPr>
          <w:b/>
          <w:color w:val="000000" w:themeColor="text1"/>
          <w:spacing w:val="30"/>
          <w:sz w:val="24"/>
          <w:szCs w:val="24"/>
        </w:rPr>
        <w:t xml:space="preserve"> </w:t>
      </w:r>
      <w:r w:rsidRPr="004D43B2">
        <w:rPr>
          <w:b/>
          <w:color w:val="000000" w:themeColor="text1"/>
          <w:sz w:val="24"/>
          <w:szCs w:val="24"/>
        </w:rPr>
        <w:t>своей</w:t>
      </w:r>
      <w:r w:rsidRPr="004D43B2">
        <w:rPr>
          <w:b/>
          <w:color w:val="000000" w:themeColor="text1"/>
          <w:spacing w:val="32"/>
          <w:sz w:val="24"/>
          <w:szCs w:val="24"/>
        </w:rPr>
        <w:t xml:space="preserve"> </w:t>
      </w:r>
      <w:r w:rsidRPr="004D43B2">
        <w:rPr>
          <w:b/>
          <w:color w:val="000000" w:themeColor="text1"/>
          <w:sz w:val="24"/>
          <w:szCs w:val="24"/>
        </w:rPr>
        <w:t>недвижимости</w:t>
      </w:r>
      <w:r w:rsidRPr="004D43B2">
        <w:rPr>
          <w:b/>
          <w:color w:val="000000" w:themeColor="text1"/>
          <w:spacing w:val="31"/>
          <w:sz w:val="24"/>
          <w:szCs w:val="24"/>
        </w:rPr>
        <w:t xml:space="preserve"> </w:t>
      </w:r>
      <w:r w:rsidRPr="004D43B2">
        <w:rPr>
          <w:b/>
          <w:color w:val="000000" w:themeColor="text1"/>
          <w:sz w:val="24"/>
          <w:szCs w:val="24"/>
        </w:rPr>
        <w:t>компания</w:t>
      </w:r>
      <w:r w:rsidRPr="004D43B2">
        <w:rPr>
          <w:b/>
          <w:color w:val="000000" w:themeColor="text1"/>
          <w:spacing w:val="28"/>
          <w:sz w:val="24"/>
          <w:szCs w:val="24"/>
        </w:rPr>
        <w:t xml:space="preserve"> </w:t>
      </w:r>
      <w:r w:rsidRPr="004D43B2">
        <w:rPr>
          <w:b/>
          <w:color w:val="000000" w:themeColor="text1"/>
          <w:sz w:val="24"/>
          <w:szCs w:val="24"/>
        </w:rPr>
        <w:t>сдает</w:t>
      </w:r>
      <w:r w:rsidRPr="004D43B2">
        <w:rPr>
          <w:b/>
          <w:color w:val="000000" w:themeColor="text1"/>
          <w:spacing w:val="33"/>
          <w:sz w:val="24"/>
          <w:szCs w:val="24"/>
        </w:rPr>
        <w:t xml:space="preserve"> </w:t>
      </w:r>
      <w:r w:rsidRPr="004D43B2">
        <w:rPr>
          <w:b/>
          <w:color w:val="000000" w:themeColor="text1"/>
          <w:sz w:val="24"/>
          <w:szCs w:val="24"/>
        </w:rPr>
        <w:t>в</w:t>
      </w:r>
      <w:r w:rsidRPr="004D43B2">
        <w:rPr>
          <w:b/>
          <w:color w:val="000000" w:themeColor="text1"/>
          <w:spacing w:val="31"/>
          <w:sz w:val="24"/>
          <w:szCs w:val="24"/>
        </w:rPr>
        <w:t xml:space="preserve"> </w:t>
      </w:r>
      <w:r w:rsidRPr="004D43B2">
        <w:rPr>
          <w:b/>
          <w:color w:val="000000" w:themeColor="text1"/>
          <w:sz w:val="24"/>
          <w:szCs w:val="24"/>
        </w:rPr>
        <w:t>аренду.</w:t>
      </w:r>
      <w:r w:rsidRPr="004D43B2">
        <w:rPr>
          <w:b/>
          <w:color w:val="000000" w:themeColor="text1"/>
          <w:spacing w:val="30"/>
          <w:sz w:val="24"/>
          <w:szCs w:val="24"/>
        </w:rPr>
        <w:t xml:space="preserve"> </w:t>
      </w:r>
      <w:r w:rsidRPr="004D43B2">
        <w:rPr>
          <w:b/>
          <w:color w:val="000000" w:themeColor="text1"/>
          <w:sz w:val="24"/>
          <w:szCs w:val="24"/>
        </w:rPr>
        <w:t>В</w:t>
      </w:r>
      <w:r w:rsidRPr="004D43B2">
        <w:rPr>
          <w:b/>
          <w:color w:val="000000" w:themeColor="text1"/>
          <w:spacing w:val="31"/>
          <w:sz w:val="24"/>
          <w:szCs w:val="24"/>
        </w:rPr>
        <w:t xml:space="preserve"> </w:t>
      </w:r>
      <w:r w:rsidRPr="004D43B2">
        <w:rPr>
          <w:b/>
          <w:color w:val="000000" w:themeColor="text1"/>
          <w:sz w:val="24"/>
          <w:szCs w:val="24"/>
        </w:rPr>
        <w:t>отношении</w:t>
      </w:r>
      <w:r w:rsidRPr="004D43B2">
        <w:rPr>
          <w:b/>
          <w:color w:val="000000" w:themeColor="text1"/>
          <w:spacing w:val="32"/>
          <w:sz w:val="24"/>
          <w:szCs w:val="24"/>
        </w:rPr>
        <w:t xml:space="preserve"> </w:t>
      </w:r>
      <w:r w:rsidRPr="004D43B2">
        <w:rPr>
          <w:b/>
          <w:color w:val="000000" w:themeColor="text1"/>
          <w:sz w:val="24"/>
          <w:szCs w:val="24"/>
        </w:rPr>
        <w:t>отчетного</w:t>
      </w:r>
      <w:r w:rsidRPr="004D43B2">
        <w:rPr>
          <w:b/>
          <w:color w:val="000000" w:themeColor="text1"/>
          <w:spacing w:val="30"/>
          <w:sz w:val="24"/>
          <w:szCs w:val="24"/>
        </w:rPr>
        <w:t xml:space="preserve"> </w:t>
      </w:r>
      <w:r w:rsidRPr="004D43B2">
        <w:rPr>
          <w:b/>
          <w:color w:val="000000" w:themeColor="text1"/>
          <w:sz w:val="24"/>
          <w:szCs w:val="24"/>
        </w:rPr>
        <w:t>периода,</w:t>
      </w:r>
      <w:r w:rsidR="004D43B2" w:rsidRPr="004D43B2">
        <w:rPr>
          <w:b/>
          <w:color w:val="000000" w:themeColor="text1"/>
          <w:sz w:val="24"/>
          <w:szCs w:val="24"/>
        </w:rPr>
        <w:t xml:space="preserve"> </w:t>
      </w:r>
      <w:r w:rsidRPr="004D43B2">
        <w:rPr>
          <w:b/>
          <w:color w:val="000000" w:themeColor="text1"/>
          <w:sz w:val="24"/>
          <w:szCs w:val="24"/>
        </w:rPr>
        <w:t>закончившегося</w:t>
      </w:r>
      <w:r w:rsidRPr="004D43B2"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F32CC6" w:rsidRPr="004D43B2">
        <w:rPr>
          <w:b/>
          <w:color w:val="000000" w:themeColor="text1"/>
          <w:sz w:val="24"/>
          <w:szCs w:val="24"/>
        </w:rPr>
        <w:t>31 декабря 2022 года</w:t>
      </w:r>
      <w:r w:rsidRPr="004D43B2">
        <w:rPr>
          <w:b/>
          <w:color w:val="000000" w:themeColor="text1"/>
          <w:sz w:val="24"/>
          <w:szCs w:val="24"/>
        </w:rPr>
        <w:t>, имеется следующая</w:t>
      </w:r>
      <w:r w:rsidRPr="004D43B2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4D43B2">
        <w:rPr>
          <w:b/>
          <w:color w:val="000000" w:themeColor="text1"/>
          <w:sz w:val="24"/>
          <w:szCs w:val="24"/>
        </w:rPr>
        <w:t>информация:</w:t>
      </w:r>
    </w:p>
    <w:p w:rsidR="0061385A" w:rsidRPr="004D43B2" w:rsidRDefault="00F32CC6" w:rsidP="004047A3">
      <w:pPr>
        <w:pStyle w:val="a3"/>
        <w:tabs>
          <w:tab w:val="left" w:pos="567"/>
        </w:tabs>
        <w:ind w:left="0"/>
        <w:jc w:val="both"/>
        <w:rPr>
          <w:b/>
          <w:color w:val="000000" w:themeColor="text1"/>
        </w:rPr>
      </w:pPr>
      <w:r w:rsidRPr="004D43B2">
        <w:rPr>
          <w:b/>
          <w:color w:val="000000" w:themeColor="text1"/>
        </w:rPr>
        <w:t>31.12.2021 – Арендная плата, полученная</w:t>
      </w:r>
      <w:r w:rsidRPr="004D43B2">
        <w:rPr>
          <w:b/>
          <w:color w:val="000000" w:themeColor="text1"/>
          <w:spacing w:val="-4"/>
        </w:rPr>
        <w:t xml:space="preserve"> </w:t>
      </w:r>
      <w:r w:rsidRPr="004D43B2">
        <w:rPr>
          <w:b/>
          <w:color w:val="000000" w:themeColor="text1"/>
        </w:rPr>
        <w:t>авансом 134 600, начисленная,</w:t>
      </w:r>
      <w:r w:rsidRPr="004D43B2">
        <w:rPr>
          <w:b/>
          <w:color w:val="000000" w:themeColor="text1"/>
          <w:spacing w:val="-5"/>
        </w:rPr>
        <w:t xml:space="preserve"> </w:t>
      </w:r>
      <w:r w:rsidRPr="004D43B2">
        <w:rPr>
          <w:b/>
          <w:color w:val="000000" w:themeColor="text1"/>
        </w:rPr>
        <w:t>но неоплаченная</w:t>
      </w:r>
      <w:r w:rsidRPr="004D43B2">
        <w:rPr>
          <w:b/>
          <w:color w:val="000000" w:themeColor="text1"/>
          <w:spacing w:val="-4"/>
        </w:rPr>
        <w:t xml:space="preserve"> </w:t>
      </w:r>
      <w:r w:rsidRPr="004D43B2">
        <w:rPr>
          <w:b/>
          <w:color w:val="000000" w:themeColor="text1"/>
        </w:rPr>
        <w:t>аренда 4</w:t>
      </w:r>
      <w:r w:rsidR="00B10F01">
        <w:rPr>
          <w:b/>
          <w:color w:val="000000" w:themeColor="text1"/>
        </w:rPr>
        <w:t> </w:t>
      </w:r>
      <w:r w:rsidRPr="004D43B2">
        <w:rPr>
          <w:b/>
          <w:color w:val="000000" w:themeColor="text1"/>
        </w:rPr>
        <w:t>800</w:t>
      </w:r>
      <w:r w:rsidR="00B10F01">
        <w:rPr>
          <w:b/>
          <w:color w:val="000000" w:themeColor="text1"/>
        </w:rPr>
        <w:t>.</w:t>
      </w:r>
    </w:p>
    <w:p w:rsidR="00F32CC6" w:rsidRPr="004D43B2" w:rsidRDefault="00F32CC6" w:rsidP="004047A3">
      <w:pPr>
        <w:pStyle w:val="a3"/>
        <w:tabs>
          <w:tab w:val="left" w:pos="567"/>
        </w:tabs>
        <w:ind w:left="0"/>
        <w:jc w:val="both"/>
        <w:rPr>
          <w:b/>
          <w:color w:val="000000" w:themeColor="text1"/>
        </w:rPr>
      </w:pPr>
      <w:r w:rsidRPr="004D43B2">
        <w:rPr>
          <w:b/>
          <w:color w:val="000000" w:themeColor="text1"/>
        </w:rPr>
        <w:t>31.12.</w:t>
      </w:r>
      <w:r w:rsidR="00B10F01">
        <w:rPr>
          <w:b/>
          <w:color w:val="000000" w:themeColor="text1"/>
        </w:rPr>
        <w:t>2022</w:t>
      </w:r>
      <w:r w:rsidRPr="004D43B2">
        <w:rPr>
          <w:b/>
          <w:color w:val="000000" w:themeColor="text1"/>
        </w:rPr>
        <w:t xml:space="preserve"> – Арендная плата, полученная</w:t>
      </w:r>
      <w:r w:rsidRPr="004D43B2">
        <w:rPr>
          <w:b/>
          <w:color w:val="000000" w:themeColor="text1"/>
          <w:spacing w:val="-4"/>
        </w:rPr>
        <w:t xml:space="preserve"> </w:t>
      </w:r>
      <w:r w:rsidRPr="004D43B2">
        <w:rPr>
          <w:b/>
          <w:color w:val="000000" w:themeColor="text1"/>
        </w:rPr>
        <w:t>авансом 144 600, начисленная,</w:t>
      </w:r>
      <w:r w:rsidRPr="004D43B2">
        <w:rPr>
          <w:b/>
          <w:color w:val="000000" w:themeColor="text1"/>
          <w:spacing w:val="-5"/>
        </w:rPr>
        <w:t xml:space="preserve"> </w:t>
      </w:r>
      <w:r w:rsidRPr="004D43B2">
        <w:rPr>
          <w:b/>
          <w:color w:val="000000" w:themeColor="text1"/>
        </w:rPr>
        <w:t>но неоплаченная</w:t>
      </w:r>
      <w:r w:rsidRPr="004D43B2">
        <w:rPr>
          <w:b/>
          <w:color w:val="000000" w:themeColor="text1"/>
          <w:spacing w:val="-4"/>
        </w:rPr>
        <w:t xml:space="preserve"> </w:t>
      </w:r>
      <w:r w:rsidRPr="004D43B2">
        <w:rPr>
          <w:b/>
          <w:color w:val="000000" w:themeColor="text1"/>
        </w:rPr>
        <w:t>аренда 8</w:t>
      </w:r>
      <w:r w:rsidR="00B10F01">
        <w:rPr>
          <w:b/>
          <w:color w:val="000000" w:themeColor="text1"/>
        </w:rPr>
        <w:t> </w:t>
      </w:r>
      <w:r w:rsidRPr="004D43B2">
        <w:rPr>
          <w:b/>
          <w:color w:val="000000" w:themeColor="text1"/>
        </w:rPr>
        <w:t>700</w:t>
      </w:r>
      <w:r w:rsidR="00B10F01">
        <w:rPr>
          <w:b/>
          <w:color w:val="000000" w:themeColor="text1"/>
        </w:rPr>
        <w:t>.</w:t>
      </w:r>
    </w:p>
    <w:p w:rsidR="004D43B2" w:rsidRPr="004D43B2" w:rsidRDefault="004D43B2" w:rsidP="004047A3">
      <w:pPr>
        <w:pStyle w:val="a3"/>
        <w:tabs>
          <w:tab w:val="left" w:pos="567"/>
        </w:tabs>
        <w:ind w:left="0"/>
        <w:jc w:val="both"/>
        <w:rPr>
          <w:b/>
          <w:color w:val="000000" w:themeColor="text1"/>
        </w:rPr>
      </w:pPr>
      <w:r w:rsidRPr="004D43B2">
        <w:rPr>
          <w:b/>
          <w:color w:val="000000" w:themeColor="text1"/>
        </w:rPr>
        <w:t>В</w:t>
      </w:r>
      <w:r w:rsidRPr="004D43B2">
        <w:rPr>
          <w:b/>
          <w:color w:val="000000" w:themeColor="text1"/>
          <w:spacing w:val="-4"/>
        </w:rPr>
        <w:t xml:space="preserve"> </w:t>
      </w:r>
      <w:r w:rsidRPr="004D43B2">
        <w:rPr>
          <w:b/>
          <w:color w:val="000000" w:themeColor="text1"/>
        </w:rPr>
        <w:t>течение</w:t>
      </w:r>
      <w:r w:rsidRPr="004D43B2">
        <w:rPr>
          <w:b/>
          <w:color w:val="000000" w:themeColor="text1"/>
          <w:spacing w:val="-2"/>
        </w:rPr>
        <w:t xml:space="preserve"> </w:t>
      </w:r>
      <w:r w:rsidRPr="004D43B2">
        <w:rPr>
          <w:b/>
          <w:color w:val="000000" w:themeColor="text1"/>
        </w:rPr>
        <w:t>отчетного</w:t>
      </w:r>
      <w:r w:rsidRPr="004D43B2">
        <w:rPr>
          <w:b/>
          <w:color w:val="000000" w:themeColor="text1"/>
          <w:spacing w:val="-1"/>
        </w:rPr>
        <w:t xml:space="preserve"> </w:t>
      </w:r>
      <w:r w:rsidRPr="004D43B2">
        <w:rPr>
          <w:b/>
          <w:color w:val="000000" w:themeColor="text1"/>
        </w:rPr>
        <w:t>периода</w:t>
      </w:r>
      <w:r w:rsidRPr="004D43B2">
        <w:rPr>
          <w:b/>
          <w:color w:val="000000" w:themeColor="text1"/>
          <w:spacing w:val="-2"/>
        </w:rPr>
        <w:t xml:space="preserve"> </w:t>
      </w:r>
      <w:r w:rsidRPr="004D43B2">
        <w:rPr>
          <w:b/>
          <w:color w:val="000000" w:themeColor="text1"/>
        </w:rPr>
        <w:t>была</w:t>
      </w:r>
      <w:r w:rsidRPr="004D43B2">
        <w:rPr>
          <w:b/>
          <w:color w:val="000000" w:themeColor="text1"/>
          <w:spacing w:val="-2"/>
        </w:rPr>
        <w:t xml:space="preserve"> </w:t>
      </w:r>
      <w:r w:rsidRPr="004D43B2">
        <w:rPr>
          <w:b/>
          <w:color w:val="000000" w:themeColor="text1"/>
        </w:rPr>
        <w:t>получена</w:t>
      </w:r>
      <w:r w:rsidRPr="004D43B2">
        <w:rPr>
          <w:b/>
          <w:color w:val="000000" w:themeColor="text1"/>
          <w:spacing w:val="-1"/>
        </w:rPr>
        <w:t xml:space="preserve"> </w:t>
      </w:r>
      <w:r w:rsidRPr="004D43B2">
        <w:rPr>
          <w:b/>
          <w:color w:val="000000" w:themeColor="text1"/>
        </w:rPr>
        <w:t>арендная</w:t>
      </w:r>
      <w:r w:rsidRPr="004D43B2">
        <w:rPr>
          <w:b/>
          <w:color w:val="000000" w:themeColor="text1"/>
          <w:spacing w:val="-1"/>
        </w:rPr>
        <w:t xml:space="preserve"> </w:t>
      </w:r>
      <w:r w:rsidRPr="004D43B2">
        <w:rPr>
          <w:b/>
          <w:color w:val="000000" w:themeColor="text1"/>
        </w:rPr>
        <w:t>плата</w:t>
      </w:r>
      <w:r w:rsidRPr="004D43B2">
        <w:rPr>
          <w:b/>
          <w:color w:val="000000" w:themeColor="text1"/>
          <w:spacing w:val="-2"/>
        </w:rPr>
        <w:t xml:space="preserve"> </w:t>
      </w:r>
      <w:r w:rsidRPr="004D43B2">
        <w:rPr>
          <w:b/>
          <w:color w:val="000000" w:themeColor="text1"/>
        </w:rPr>
        <w:t>на</w:t>
      </w:r>
      <w:r w:rsidRPr="004D43B2">
        <w:rPr>
          <w:b/>
          <w:color w:val="000000" w:themeColor="text1"/>
          <w:spacing w:val="-2"/>
        </w:rPr>
        <w:t xml:space="preserve"> </w:t>
      </w:r>
      <w:r w:rsidRPr="004D43B2">
        <w:rPr>
          <w:b/>
          <w:color w:val="000000" w:themeColor="text1"/>
        </w:rPr>
        <w:t>сумму</w:t>
      </w:r>
      <w:r w:rsidRPr="004D43B2">
        <w:rPr>
          <w:b/>
          <w:color w:val="000000" w:themeColor="text1"/>
          <w:spacing w:val="-4"/>
        </w:rPr>
        <w:t xml:space="preserve"> </w:t>
      </w:r>
      <w:r w:rsidRPr="004D43B2">
        <w:rPr>
          <w:b/>
          <w:color w:val="000000" w:themeColor="text1"/>
        </w:rPr>
        <w:t>834</w:t>
      </w:r>
      <w:r w:rsidRPr="004D43B2">
        <w:rPr>
          <w:b/>
          <w:color w:val="000000" w:themeColor="text1"/>
          <w:spacing w:val="-2"/>
        </w:rPr>
        <w:t xml:space="preserve"> </w:t>
      </w:r>
      <w:r w:rsidRPr="004D43B2">
        <w:rPr>
          <w:b/>
          <w:color w:val="000000" w:themeColor="text1"/>
        </w:rPr>
        <w:t>600</w:t>
      </w:r>
      <w:r w:rsidRPr="004D43B2">
        <w:rPr>
          <w:b/>
          <w:color w:val="000000" w:themeColor="text1"/>
          <w:spacing w:val="-1"/>
        </w:rPr>
        <w:t xml:space="preserve"> </w:t>
      </w:r>
      <w:r w:rsidRPr="004D43B2">
        <w:rPr>
          <w:b/>
          <w:color w:val="000000" w:themeColor="text1"/>
        </w:rPr>
        <w:t>тенге. Каким</w:t>
      </w:r>
      <w:r w:rsidRPr="004D43B2">
        <w:rPr>
          <w:b/>
          <w:color w:val="000000" w:themeColor="text1"/>
          <w:spacing w:val="9"/>
        </w:rPr>
        <w:t xml:space="preserve"> </w:t>
      </w:r>
      <w:r w:rsidRPr="004D43B2">
        <w:rPr>
          <w:b/>
          <w:color w:val="000000" w:themeColor="text1"/>
        </w:rPr>
        <w:t>будет</w:t>
      </w:r>
      <w:r w:rsidRPr="004D43B2">
        <w:rPr>
          <w:b/>
          <w:color w:val="000000" w:themeColor="text1"/>
          <w:spacing w:val="9"/>
        </w:rPr>
        <w:t xml:space="preserve"> </w:t>
      </w:r>
      <w:r w:rsidRPr="004D43B2">
        <w:rPr>
          <w:b/>
          <w:color w:val="000000" w:themeColor="text1"/>
        </w:rPr>
        <w:t>значение</w:t>
      </w:r>
      <w:r w:rsidRPr="004D43B2">
        <w:rPr>
          <w:b/>
          <w:color w:val="000000" w:themeColor="text1"/>
          <w:spacing w:val="8"/>
        </w:rPr>
        <w:t xml:space="preserve"> </w:t>
      </w:r>
      <w:r w:rsidRPr="004D43B2">
        <w:rPr>
          <w:b/>
          <w:color w:val="000000" w:themeColor="text1"/>
        </w:rPr>
        <w:t>статьи</w:t>
      </w:r>
      <w:r w:rsidRPr="004D43B2">
        <w:rPr>
          <w:b/>
          <w:color w:val="000000" w:themeColor="text1"/>
          <w:spacing w:val="8"/>
        </w:rPr>
        <w:t xml:space="preserve"> </w:t>
      </w:r>
      <w:r w:rsidRPr="004D43B2">
        <w:rPr>
          <w:b/>
          <w:color w:val="000000" w:themeColor="text1"/>
        </w:rPr>
        <w:t>доходы</w:t>
      </w:r>
      <w:r w:rsidRPr="004D43B2">
        <w:rPr>
          <w:b/>
          <w:color w:val="000000" w:themeColor="text1"/>
          <w:spacing w:val="7"/>
        </w:rPr>
        <w:t xml:space="preserve"> </w:t>
      </w:r>
      <w:r w:rsidRPr="004D43B2">
        <w:rPr>
          <w:b/>
          <w:color w:val="000000" w:themeColor="text1"/>
        </w:rPr>
        <w:t>от</w:t>
      </w:r>
      <w:r w:rsidRPr="004D43B2">
        <w:rPr>
          <w:b/>
          <w:color w:val="000000" w:themeColor="text1"/>
          <w:spacing w:val="11"/>
        </w:rPr>
        <w:t xml:space="preserve"> </w:t>
      </w:r>
      <w:r w:rsidRPr="004D43B2">
        <w:rPr>
          <w:b/>
          <w:color w:val="000000" w:themeColor="text1"/>
        </w:rPr>
        <w:t>аренды</w:t>
      </w:r>
      <w:r w:rsidRPr="004D43B2">
        <w:rPr>
          <w:b/>
          <w:color w:val="000000" w:themeColor="text1"/>
          <w:spacing w:val="9"/>
        </w:rPr>
        <w:t xml:space="preserve"> </w:t>
      </w:r>
      <w:r w:rsidRPr="004D43B2">
        <w:rPr>
          <w:b/>
          <w:color w:val="000000" w:themeColor="text1"/>
        </w:rPr>
        <w:t>в</w:t>
      </w:r>
      <w:r w:rsidRPr="004D43B2">
        <w:rPr>
          <w:b/>
          <w:color w:val="000000" w:themeColor="text1"/>
          <w:spacing w:val="7"/>
        </w:rPr>
        <w:t xml:space="preserve"> </w:t>
      </w:r>
      <w:r w:rsidRPr="004D43B2">
        <w:rPr>
          <w:b/>
          <w:color w:val="000000" w:themeColor="text1"/>
        </w:rPr>
        <w:t>финансовой</w:t>
      </w:r>
      <w:r w:rsidRPr="004D43B2">
        <w:rPr>
          <w:b/>
          <w:color w:val="000000" w:themeColor="text1"/>
          <w:spacing w:val="10"/>
        </w:rPr>
        <w:t xml:space="preserve"> </w:t>
      </w:r>
      <w:r w:rsidRPr="004D43B2">
        <w:rPr>
          <w:b/>
          <w:color w:val="000000" w:themeColor="text1"/>
        </w:rPr>
        <w:t>отчетности</w:t>
      </w:r>
      <w:r w:rsidRPr="004D43B2">
        <w:rPr>
          <w:b/>
          <w:color w:val="000000" w:themeColor="text1"/>
          <w:spacing w:val="10"/>
        </w:rPr>
        <w:t xml:space="preserve"> </w:t>
      </w:r>
      <w:r w:rsidRPr="004D43B2">
        <w:rPr>
          <w:b/>
          <w:color w:val="000000" w:themeColor="text1"/>
        </w:rPr>
        <w:t>за</w:t>
      </w:r>
      <w:r w:rsidRPr="004D43B2">
        <w:rPr>
          <w:b/>
          <w:color w:val="000000" w:themeColor="text1"/>
          <w:spacing w:val="6"/>
        </w:rPr>
        <w:t xml:space="preserve"> </w:t>
      </w:r>
      <w:r w:rsidRPr="004D43B2">
        <w:rPr>
          <w:b/>
          <w:color w:val="000000" w:themeColor="text1"/>
        </w:rPr>
        <w:t xml:space="preserve">год, </w:t>
      </w:r>
      <w:r w:rsidRPr="004D43B2">
        <w:rPr>
          <w:b/>
          <w:color w:val="000000" w:themeColor="text1"/>
          <w:spacing w:val="-57"/>
        </w:rPr>
        <w:t xml:space="preserve"> </w:t>
      </w:r>
      <w:r w:rsidRPr="004D43B2">
        <w:rPr>
          <w:b/>
          <w:color w:val="000000" w:themeColor="text1"/>
        </w:rPr>
        <w:t>закончившийся</w:t>
      </w:r>
      <w:r w:rsidRPr="004D43B2">
        <w:rPr>
          <w:b/>
          <w:color w:val="000000" w:themeColor="text1"/>
          <w:spacing w:val="-1"/>
        </w:rPr>
        <w:t xml:space="preserve"> </w:t>
      </w:r>
      <w:r w:rsidRPr="004D43B2">
        <w:rPr>
          <w:b/>
          <w:color w:val="000000" w:themeColor="text1"/>
        </w:rPr>
        <w:t>31 декабря 2022 года?</w:t>
      </w:r>
    </w:p>
    <w:p w:rsidR="0061385A" w:rsidRPr="000B7355" w:rsidRDefault="0061385A" w:rsidP="004047A3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0B7355">
        <w:rPr>
          <w:color w:val="000000" w:themeColor="text1"/>
        </w:rPr>
        <w:t>840 500</w:t>
      </w:r>
    </w:p>
    <w:p w:rsidR="0061385A" w:rsidRPr="000B7355" w:rsidRDefault="0061385A" w:rsidP="004047A3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0B7355">
        <w:rPr>
          <w:color w:val="000000" w:themeColor="text1"/>
        </w:rPr>
        <w:t>1</w:t>
      </w:r>
      <w:r w:rsidRPr="000B7355">
        <w:rPr>
          <w:color w:val="000000" w:themeColor="text1"/>
          <w:spacing w:val="-1"/>
        </w:rPr>
        <w:t xml:space="preserve"> </w:t>
      </w:r>
      <w:r w:rsidRPr="000B7355">
        <w:rPr>
          <w:color w:val="000000" w:themeColor="text1"/>
        </w:rPr>
        <w:t>100 100</w:t>
      </w:r>
    </w:p>
    <w:p w:rsidR="0061385A" w:rsidRPr="000B7355" w:rsidRDefault="0061385A" w:rsidP="004047A3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0B7355">
        <w:rPr>
          <w:color w:val="000000" w:themeColor="text1"/>
        </w:rPr>
        <w:t>569 100</w:t>
      </w:r>
    </w:p>
    <w:p w:rsidR="0061385A" w:rsidRPr="004D43B2" w:rsidRDefault="0061385A" w:rsidP="004047A3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color w:val="000000" w:themeColor="text1"/>
          <w:u w:val="single"/>
        </w:rPr>
      </w:pPr>
      <w:r w:rsidRPr="004D43B2">
        <w:rPr>
          <w:color w:val="000000" w:themeColor="text1"/>
          <w:u w:val="single"/>
          <w:shd w:val="clear" w:color="auto" w:fill="FFFF00"/>
        </w:rPr>
        <w:t>828 700</w:t>
      </w:r>
    </w:p>
    <w:p w:rsidR="0061385A" w:rsidRPr="000B7355" w:rsidRDefault="0061385A" w:rsidP="004047A3">
      <w:pPr>
        <w:pStyle w:val="a3"/>
        <w:tabs>
          <w:tab w:val="left" w:pos="567"/>
        </w:tabs>
        <w:ind w:left="0"/>
        <w:jc w:val="both"/>
        <w:rPr>
          <w:color w:val="000000" w:themeColor="text1"/>
        </w:rPr>
      </w:pPr>
    </w:p>
    <w:p w:rsidR="009960ED" w:rsidRPr="0065211F" w:rsidRDefault="009960ED" w:rsidP="004047A3">
      <w:pPr>
        <w:pStyle w:val="2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0B7355">
        <w:rPr>
          <w:color w:val="000000" w:themeColor="text1"/>
        </w:rPr>
        <w:t>Балансовая стоимость здания приобретаемой компании составляет 200 млн. тенге. Оно</w:t>
      </w:r>
      <w:r w:rsidRPr="000B7355">
        <w:rPr>
          <w:color w:val="000000" w:themeColor="text1"/>
          <w:spacing w:val="1"/>
        </w:rPr>
        <w:t xml:space="preserve"> </w:t>
      </w:r>
      <w:r w:rsidRPr="000B7355">
        <w:rPr>
          <w:color w:val="000000" w:themeColor="text1"/>
        </w:rPr>
        <w:t>амортизируется в течение 20 лет, что соответствует сроку его финансовой аренды. Через 15</w:t>
      </w:r>
      <w:r w:rsidRPr="000B7355">
        <w:rPr>
          <w:color w:val="000000" w:themeColor="text1"/>
          <w:spacing w:val="1"/>
        </w:rPr>
        <w:t xml:space="preserve"> </w:t>
      </w:r>
      <w:r w:rsidRPr="000B7355">
        <w:rPr>
          <w:color w:val="000000" w:themeColor="text1"/>
        </w:rPr>
        <w:t>лет</w:t>
      </w:r>
      <w:r w:rsidRPr="000B7355">
        <w:rPr>
          <w:color w:val="000000" w:themeColor="text1"/>
          <w:spacing w:val="25"/>
        </w:rPr>
        <w:t xml:space="preserve"> </w:t>
      </w:r>
      <w:r w:rsidRPr="000B7355">
        <w:rPr>
          <w:color w:val="000000" w:themeColor="text1"/>
        </w:rPr>
        <w:t>Вы</w:t>
      </w:r>
      <w:r w:rsidRPr="000B7355">
        <w:rPr>
          <w:color w:val="000000" w:themeColor="text1"/>
          <w:spacing w:val="20"/>
        </w:rPr>
        <w:t xml:space="preserve"> </w:t>
      </w:r>
      <w:r w:rsidRPr="000B7355">
        <w:rPr>
          <w:color w:val="000000" w:themeColor="text1"/>
        </w:rPr>
        <w:t>покупаете</w:t>
      </w:r>
      <w:r w:rsidRPr="000B7355">
        <w:rPr>
          <w:color w:val="000000" w:themeColor="text1"/>
          <w:spacing w:val="19"/>
        </w:rPr>
        <w:t xml:space="preserve"> </w:t>
      </w:r>
      <w:r w:rsidRPr="000B7355">
        <w:rPr>
          <w:color w:val="000000" w:themeColor="text1"/>
        </w:rPr>
        <w:t>компанию,</w:t>
      </w:r>
      <w:r w:rsidRPr="000B7355">
        <w:rPr>
          <w:color w:val="000000" w:themeColor="text1"/>
          <w:spacing w:val="24"/>
        </w:rPr>
        <w:t xml:space="preserve"> </w:t>
      </w:r>
      <w:r w:rsidRPr="000B7355">
        <w:rPr>
          <w:color w:val="000000" w:themeColor="text1"/>
        </w:rPr>
        <w:t>на</w:t>
      </w:r>
      <w:r w:rsidRPr="000B7355">
        <w:rPr>
          <w:color w:val="000000" w:themeColor="text1"/>
          <w:spacing w:val="25"/>
        </w:rPr>
        <w:t xml:space="preserve"> </w:t>
      </w:r>
      <w:r w:rsidRPr="000B7355">
        <w:rPr>
          <w:color w:val="000000" w:themeColor="text1"/>
        </w:rPr>
        <w:t>балансе</w:t>
      </w:r>
      <w:r w:rsidRPr="000B7355">
        <w:rPr>
          <w:color w:val="000000" w:themeColor="text1"/>
          <w:spacing w:val="22"/>
        </w:rPr>
        <w:t xml:space="preserve"> </w:t>
      </w:r>
      <w:r w:rsidRPr="000B7355">
        <w:rPr>
          <w:color w:val="000000" w:themeColor="text1"/>
        </w:rPr>
        <w:t>которой</w:t>
      </w:r>
      <w:r w:rsidRPr="000B7355">
        <w:rPr>
          <w:color w:val="000000" w:themeColor="text1"/>
          <w:spacing w:val="23"/>
        </w:rPr>
        <w:t xml:space="preserve"> </w:t>
      </w:r>
      <w:r w:rsidRPr="000B7355">
        <w:rPr>
          <w:color w:val="000000" w:themeColor="text1"/>
        </w:rPr>
        <w:t>учитывается</w:t>
      </w:r>
      <w:r w:rsidRPr="000B7355">
        <w:rPr>
          <w:color w:val="000000" w:themeColor="text1"/>
          <w:spacing w:val="23"/>
        </w:rPr>
        <w:t xml:space="preserve"> </w:t>
      </w:r>
      <w:r w:rsidRPr="000B7355">
        <w:rPr>
          <w:color w:val="000000" w:themeColor="text1"/>
        </w:rPr>
        <w:t>это</w:t>
      </w:r>
      <w:r w:rsidRPr="000B7355">
        <w:rPr>
          <w:color w:val="000000" w:themeColor="text1"/>
          <w:spacing w:val="23"/>
        </w:rPr>
        <w:t xml:space="preserve"> </w:t>
      </w:r>
      <w:r w:rsidRPr="000B7355">
        <w:rPr>
          <w:color w:val="000000" w:themeColor="text1"/>
        </w:rPr>
        <w:t>здание,</w:t>
      </w:r>
      <w:r w:rsidRPr="000B7355">
        <w:rPr>
          <w:color w:val="000000" w:themeColor="text1"/>
          <w:spacing w:val="20"/>
        </w:rPr>
        <w:t xml:space="preserve"> </w:t>
      </w:r>
      <w:r w:rsidRPr="000B7355">
        <w:rPr>
          <w:color w:val="000000" w:themeColor="text1"/>
        </w:rPr>
        <w:t>и</w:t>
      </w:r>
      <w:r w:rsidRPr="000B7355">
        <w:rPr>
          <w:color w:val="000000" w:themeColor="text1"/>
          <w:spacing w:val="23"/>
        </w:rPr>
        <w:t xml:space="preserve"> </w:t>
      </w:r>
      <w:r w:rsidRPr="000B7355">
        <w:rPr>
          <w:color w:val="000000" w:themeColor="text1"/>
        </w:rPr>
        <w:t>оцениваете</w:t>
      </w:r>
      <w:r w:rsidRPr="000B7355">
        <w:rPr>
          <w:color w:val="000000" w:themeColor="text1"/>
          <w:spacing w:val="23"/>
        </w:rPr>
        <w:t xml:space="preserve"> </w:t>
      </w:r>
      <w:r w:rsidRPr="000B7355">
        <w:rPr>
          <w:color w:val="000000" w:themeColor="text1"/>
        </w:rPr>
        <w:t>его</w:t>
      </w:r>
      <w:r w:rsidRPr="000B7355">
        <w:rPr>
          <w:color w:val="000000" w:themeColor="text1"/>
          <w:spacing w:val="-58"/>
        </w:rPr>
        <w:t xml:space="preserve"> </w:t>
      </w:r>
      <w:r w:rsidR="0065211F">
        <w:rPr>
          <w:color w:val="000000" w:themeColor="text1"/>
          <w:spacing w:val="-58"/>
        </w:rPr>
        <w:t xml:space="preserve">  </w:t>
      </w:r>
      <w:r w:rsidR="0065211F">
        <w:rPr>
          <w:color w:val="000000" w:themeColor="text1"/>
        </w:rPr>
        <w:t xml:space="preserve"> </w:t>
      </w:r>
      <w:r w:rsidRPr="0065211F">
        <w:rPr>
          <w:color w:val="000000" w:themeColor="text1"/>
        </w:rPr>
        <w:t>по</w:t>
      </w:r>
      <w:r w:rsidRPr="0065211F">
        <w:rPr>
          <w:color w:val="000000" w:themeColor="text1"/>
          <w:spacing w:val="1"/>
        </w:rPr>
        <w:t xml:space="preserve"> </w:t>
      </w:r>
      <w:r w:rsidRPr="0065211F">
        <w:rPr>
          <w:color w:val="000000" w:themeColor="text1"/>
        </w:rPr>
        <w:t>справедливой стоимости</w:t>
      </w:r>
      <w:r w:rsidRPr="0065211F">
        <w:rPr>
          <w:color w:val="000000" w:themeColor="text1"/>
          <w:spacing w:val="1"/>
        </w:rPr>
        <w:t xml:space="preserve"> </w:t>
      </w:r>
      <w:r w:rsidRPr="0065211F">
        <w:rPr>
          <w:color w:val="000000" w:themeColor="text1"/>
        </w:rPr>
        <w:t>в размере 400</w:t>
      </w:r>
      <w:r w:rsidRPr="0065211F">
        <w:rPr>
          <w:color w:val="000000" w:themeColor="text1"/>
          <w:spacing w:val="1"/>
        </w:rPr>
        <w:t xml:space="preserve"> </w:t>
      </w:r>
      <w:r w:rsidRPr="0065211F">
        <w:rPr>
          <w:color w:val="000000" w:themeColor="text1"/>
        </w:rPr>
        <w:t>млн.</w:t>
      </w:r>
      <w:r w:rsidRPr="0065211F">
        <w:rPr>
          <w:color w:val="000000" w:themeColor="text1"/>
          <w:spacing w:val="1"/>
        </w:rPr>
        <w:t xml:space="preserve"> </w:t>
      </w:r>
      <w:r w:rsidRPr="0065211F">
        <w:rPr>
          <w:color w:val="000000" w:themeColor="text1"/>
        </w:rPr>
        <w:t>тенге.</w:t>
      </w:r>
      <w:r w:rsidRPr="0065211F">
        <w:rPr>
          <w:color w:val="000000" w:themeColor="text1"/>
          <w:spacing w:val="1"/>
        </w:rPr>
        <w:t xml:space="preserve"> </w:t>
      </w:r>
      <w:r w:rsidRPr="0065211F">
        <w:rPr>
          <w:color w:val="000000" w:themeColor="text1"/>
        </w:rPr>
        <w:t>В</w:t>
      </w:r>
      <w:r w:rsidRPr="0065211F">
        <w:rPr>
          <w:color w:val="000000" w:themeColor="text1"/>
          <w:spacing w:val="1"/>
        </w:rPr>
        <w:t xml:space="preserve"> </w:t>
      </w:r>
      <w:r w:rsidRPr="0065211F">
        <w:rPr>
          <w:color w:val="000000" w:themeColor="text1"/>
        </w:rPr>
        <w:t>консолидированной</w:t>
      </w:r>
      <w:r w:rsidRPr="0065211F">
        <w:rPr>
          <w:color w:val="000000" w:themeColor="text1"/>
          <w:spacing w:val="1"/>
        </w:rPr>
        <w:t xml:space="preserve"> </w:t>
      </w:r>
      <w:r w:rsidRPr="0065211F">
        <w:rPr>
          <w:color w:val="000000" w:themeColor="text1"/>
        </w:rPr>
        <w:t>финансовой</w:t>
      </w:r>
      <w:r w:rsidR="0065211F">
        <w:rPr>
          <w:color w:val="000000" w:themeColor="text1"/>
        </w:rPr>
        <w:t xml:space="preserve"> </w:t>
      </w:r>
      <w:r w:rsidRPr="0065211F">
        <w:rPr>
          <w:color w:val="000000" w:themeColor="text1"/>
        </w:rPr>
        <w:t>отчетности, подготовленной</w:t>
      </w:r>
      <w:r w:rsidRPr="0065211F">
        <w:rPr>
          <w:color w:val="000000" w:themeColor="text1"/>
          <w:spacing w:val="1"/>
        </w:rPr>
        <w:t xml:space="preserve"> </w:t>
      </w:r>
      <w:r w:rsidRPr="0065211F">
        <w:rPr>
          <w:color w:val="000000" w:themeColor="text1"/>
        </w:rPr>
        <w:t>после покупки, годовая сумма амортизационных отчислений</w:t>
      </w:r>
      <w:r w:rsidRPr="0065211F">
        <w:rPr>
          <w:color w:val="000000" w:themeColor="text1"/>
          <w:spacing w:val="1"/>
        </w:rPr>
        <w:t xml:space="preserve"> </w:t>
      </w:r>
      <w:r w:rsidRPr="0065211F">
        <w:rPr>
          <w:color w:val="000000" w:themeColor="text1"/>
        </w:rPr>
        <w:t xml:space="preserve">будет </w:t>
      </w:r>
      <w:r w:rsidRPr="0065211F">
        <w:rPr>
          <w:color w:val="000000" w:themeColor="text1"/>
        </w:rPr>
        <w:lastRenderedPageBreak/>
        <w:t>равна:</w:t>
      </w:r>
    </w:p>
    <w:p w:rsidR="009960ED" w:rsidRPr="0065211F" w:rsidRDefault="008A4D22" w:rsidP="004047A3">
      <w:pPr>
        <w:pStyle w:val="a5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</w:t>
      </w:r>
      <w:r w:rsidR="009960ED" w:rsidRPr="0065211F">
        <w:rPr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9960ED" w:rsidRPr="0065211F">
        <w:rPr>
          <w:color w:val="000000" w:themeColor="text1"/>
          <w:sz w:val="24"/>
          <w:szCs w:val="24"/>
        </w:rPr>
        <w:t>млн</w:t>
      </w:r>
      <w:proofErr w:type="gramStart"/>
      <w:r w:rsidR="009960ED" w:rsidRPr="0065211F">
        <w:rPr>
          <w:color w:val="000000" w:themeColor="text1"/>
          <w:sz w:val="24"/>
          <w:szCs w:val="24"/>
        </w:rPr>
        <w:t>.т</w:t>
      </w:r>
      <w:proofErr w:type="gramEnd"/>
      <w:r w:rsidR="009960ED" w:rsidRPr="0065211F">
        <w:rPr>
          <w:color w:val="000000" w:themeColor="text1"/>
          <w:sz w:val="24"/>
          <w:szCs w:val="24"/>
        </w:rPr>
        <w:t>енге</w:t>
      </w:r>
      <w:proofErr w:type="spellEnd"/>
    </w:p>
    <w:p w:rsidR="009960ED" w:rsidRPr="0065211F" w:rsidRDefault="008A4D22" w:rsidP="004047A3">
      <w:pPr>
        <w:pStyle w:val="a5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40</w:t>
      </w:r>
      <w:r w:rsidR="009960ED" w:rsidRPr="0065211F">
        <w:rPr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9960ED" w:rsidRPr="0065211F">
        <w:rPr>
          <w:color w:val="000000" w:themeColor="text1"/>
          <w:sz w:val="24"/>
          <w:szCs w:val="24"/>
        </w:rPr>
        <w:t>млн</w:t>
      </w:r>
      <w:proofErr w:type="gramStart"/>
      <w:r w:rsidR="009960ED" w:rsidRPr="0065211F">
        <w:rPr>
          <w:color w:val="000000" w:themeColor="text1"/>
          <w:sz w:val="24"/>
          <w:szCs w:val="24"/>
        </w:rPr>
        <w:t>.т</w:t>
      </w:r>
      <w:proofErr w:type="gramEnd"/>
      <w:r w:rsidR="009960ED" w:rsidRPr="0065211F">
        <w:rPr>
          <w:color w:val="000000" w:themeColor="text1"/>
          <w:sz w:val="24"/>
          <w:szCs w:val="24"/>
        </w:rPr>
        <w:t>енге</w:t>
      </w:r>
      <w:proofErr w:type="spellEnd"/>
    </w:p>
    <w:p w:rsidR="009960ED" w:rsidRPr="0065211F" w:rsidRDefault="008A4D22" w:rsidP="004047A3">
      <w:pPr>
        <w:pStyle w:val="a5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60</w:t>
      </w:r>
      <w:r w:rsidR="009960ED" w:rsidRPr="0065211F">
        <w:rPr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="009960ED" w:rsidRPr="0065211F">
        <w:rPr>
          <w:color w:val="000000" w:themeColor="text1"/>
          <w:sz w:val="24"/>
          <w:szCs w:val="24"/>
        </w:rPr>
        <w:t>млн</w:t>
      </w:r>
      <w:proofErr w:type="gramStart"/>
      <w:r w:rsidR="009960ED" w:rsidRPr="0065211F">
        <w:rPr>
          <w:color w:val="000000" w:themeColor="text1"/>
          <w:sz w:val="24"/>
          <w:szCs w:val="24"/>
        </w:rPr>
        <w:t>.т</w:t>
      </w:r>
      <w:proofErr w:type="gramEnd"/>
      <w:r w:rsidR="009960ED" w:rsidRPr="0065211F">
        <w:rPr>
          <w:color w:val="000000" w:themeColor="text1"/>
          <w:sz w:val="24"/>
          <w:szCs w:val="24"/>
        </w:rPr>
        <w:t>енге</w:t>
      </w:r>
      <w:proofErr w:type="spellEnd"/>
    </w:p>
    <w:p w:rsidR="009960ED" w:rsidRPr="0065211F" w:rsidRDefault="009960ED" w:rsidP="004047A3">
      <w:pPr>
        <w:pStyle w:val="a5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  <w:u w:val="single"/>
        </w:rPr>
      </w:pPr>
      <w:r w:rsidRPr="0065211F">
        <w:rPr>
          <w:color w:val="000000" w:themeColor="text1"/>
          <w:sz w:val="24"/>
          <w:szCs w:val="24"/>
          <w:u w:val="single"/>
          <w:shd w:val="clear" w:color="auto" w:fill="FFFF00"/>
        </w:rPr>
        <w:t>80</w:t>
      </w:r>
      <w:r w:rsidRPr="0065211F">
        <w:rPr>
          <w:color w:val="000000" w:themeColor="text1"/>
          <w:spacing w:val="-2"/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Pr="0065211F">
        <w:rPr>
          <w:color w:val="000000" w:themeColor="text1"/>
          <w:sz w:val="24"/>
          <w:szCs w:val="24"/>
          <w:u w:val="single"/>
          <w:shd w:val="clear" w:color="auto" w:fill="FFFF00"/>
        </w:rPr>
        <w:t>млн</w:t>
      </w:r>
      <w:proofErr w:type="gramStart"/>
      <w:r w:rsidRPr="0065211F">
        <w:rPr>
          <w:color w:val="000000" w:themeColor="text1"/>
          <w:sz w:val="24"/>
          <w:szCs w:val="24"/>
          <w:u w:val="single"/>
          <w:shd w:val="clear" w:color="auto" w:fill="FFFF00"/>
        </w:rPr>
        <w:t>.т</w:t>
      </w:r>
      <w:proofErr w:type="gramEnd"/>
      <w:r w:rsidRPr="0065211F">
        <w:rPr>
          <w:color w:val="000000" w:themeColor="text1"/>
          <w:sz w:val="24"/>
          <w:szCs w:val="24"/>
          <w:u w:val="single"/>
          <w:shd w:val="clear" w:color="auto" w:fill="FFFF00"/>
        </w:rPr>
        <w:t>енге</w:t>
      </w:r>
      <w:proofErr w:type="spellEnd"/>
    </w:p>
    <w:p w:rsidR="00A705A5" w:rsidRPr="000B7355" w:rsidRDefault="00A705A5" w:rsidP="004047A3">
      <w:pPr>
        <w:pStyle w:val="TableParagraph"/>
        <w:tabs>
          <w:tab w:val="left" w:pos="567"/>
        </w:tabs>
        <w:jc w:val="both"/>
        <w:rPr>
          <w:color w:val="000000" w:themeColor="text1"/>
          <w:sz w:val="24"/>
          <w:szCs w:val="24"/>
        </w:rPr>
      </w:pPr>
    </w:p>
    <w:p w:rsidR="00C63780" w:rsidRPr="000B7355" w:rsidRDefault="00C63780" w:rsidP="004047A3">
      <w:pPr>
        <w:pStyle w:val="2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0B7355">
        <w:rPr>
          <w:color w:val="000000" w:themeColor="text1"/>
        </w:rPr>
        <w:t>Компания</w:t>
      </w:r>
      <w:r w:rsidRPr="000B7355">
        <w:rPr>
          <w:color w:val="000000" w:themeColor="text1"/>
          <w:spacing w:val="1"/>
        </w:rPr>
        <w:t xml:space="preserve"> </w:t>
      </w:r>
      <w:r w:rsidRPr="000B7355">
        <w:rPr>
          <w:color w:val="000000" w:themeColor="text1"/>
        </w:rPr>
        <w:t>намерена</w:t>
      </w:r>
      <w:r w:rsidRPr="000B7355">
        <w:rPr>
          <w:color w:val="000000" w:themeColor="text1"/>
          <w:spacing w:val="1"/>
        </w:rPr>
        <w:t xml:space="preserve"> </w:t>
      </w:r>
      <w:r w:rsidRPr="000B7355">
        <w:rPr>
          <w:color w:val="000000" w:themeColor="text1"/>
        </w:rPr>
        <w:t>продать</w:t>
      </w:r>
      <w:r w:rsidRPr="000B7355">
        <w:rPr>
          <w:color w:val="000000" w:themeColor="text1"/>
          <w:spacing w:val="1"/>
        </w:rPr>
        <w:t xml:space="preserve"> </w:t>
      </w:r>
      <w:r w:rsidRPr="000B7355">
        <w:rPr>
          <w:color w:val="000000" w:themeColor="text1"/>
        </w:rPr>
        <w:t>автомобиль,</w:t>
      </w:r>
      <w:r w:rsidRPr="000B7355">
        <w:rPr>
          <w:color w:val="000000" w:themeColor="text1"/>
          <w:spacing w:val="1"/>
        </w:rPr>
        <w:t xml:space="preserve"> </w:t>
      </w:r>
      <w:r w:rsidRPr="000B7355">
        <w:rPr>
          <w:color w:val="000000" w:themeColor="text1"/>
        </w:rPr>
        <w:t>балансовой</w:t>
      </w:r>
      <w:r w:rsidRPr="000B7355">
        <w:rPr>
          <w:color w:val="000000" w:themeColor="text1"/>
          <w:spacing w:val="1"/>
        </w:rPr>
        <w:t xml:space="preserve"> </w:t>
      </w:r>
      <w:r w:rsidRPr="000B7355">
        <w:rPr>
          <w:color w:val="000000" w:themeColor="text1"/>
        </w:rPr>
        <w:t>стоимостью</w:t>
      </w:r>
      <w:r w:rsidRPr="000B7355">
        <w:rPr>
          <w:color w:val="000000" w:themeColor="text1"/>
          <w:spacing w:val="1"/>
        </w:rPr>
        <w:t xml:space="preserve"> </w:t>
      </w:r>
      <w:r w:rsidRPr="000B7355">
        <w:rPr>
          <w:color w:val="000000" w:themeColor="text1"/>
        </w:rPr>
        <w:t>1 000</w:t>
      </w:r>
      <w:r w:rsidR="005A1DBC">
        <w:rPr>
          <w:color w:val="000000" w:themeColor="text1"/>
          <w:spacing w:val="1"/>
        </w:rPr>
        <w:t xml:space="preserve"> 000 тенге. </w:t>
      </w:r>
      <w:r w:rsidRPr="000B7355">
        <w:rPr>
          <w:color w:val="000000" w:themeColor="text1"/>
        </w:rPr>
        <w:t>Компания разместила в специализированном журнале объявление о продаже, указав цену в</w:t>
      </w:r>
      <w:r w:rsidRPr="000B7355">
        <w:rPr>
          <w:color w:val="000000" w:themeColor="text1"/>
          <w:spacing w:val="1"/>
        </w:rPr>
        <w:t xml:space="preserve"> </w:t>
      </w:r>
      <w:r w:rsidRPr="000B7355">
        <w:rPr>
          <w:color w:val="000000" w:themeColor="text1"/>
        </w:rPr>
        <w:t>размере 830</w:t>
      </w:r>
      <w:r w:rsidR="005A1DBC">
        <w:rPr>
          <w:color w:val="000000" w:themeColor="text1"/>
        </w:rPr>
        <w:t> 000 тенге</w:t>
      </w:r>
      <w:r w:rsidRPr="000B7355">
        <w:rPr>
          <w:color w:val="000000" w:themeColor="text1"/>
        </w:rPr>
        <w:t>, что соответствует сложившейся на рынке цене для автомобилей такого</w:t>
      </w:r>
      <w:r w:rsidRPr="000B7355">
        <w:rPr>
          <w:color w:val="000000" w:themeColor="text1"/>
          <w:spacing w:val="1"/>
        </w:rPr>
        <w:t xml:space="preserve"> </w:t>
      </w:r>
      <w:r w:rsidRPr="000B7355">
        <w:rPr>
          <w:color w:val="000000" w:themeColor="text1"/>
        </w:rPr>
        <w:t>класса и состояния. По оценкам руководства расходы на продажу автомобиля составят 20</w:t>
      </w:r>
      <w:r w:rsidR="005A1DBC">
        <w:rPr>
          <w:color w:val="000000" w:themeColor="text1"/>
          <w:spacing w:val="1"/>
        </w:rPr>
        <w:t> </w:t>
      </w:r>
      <w:r w:rsidR="005A1DBC">
        <w:rPr>
          <w:color w:val="000000" w:themeColor="text1"/>
        </w:rPr>
        <w:t>000 тенге</w:t>
      </w:r>
      <w:r w:rsidRPr="000B7355">
        <w:rPr>
          <w:color w:val="000000" w:themeColor="text1"/>
        </w:rPr>
        <w:t>.</w:t>
      </w:r>
      <w:r w:rsidRPr="000B7355">
        <w:rPr>
          <w:color w:val="000000" w:themeColor="text1"/>
          <w:spacing w:val="1"/>
        </w:rPr>
        <w:t xml:space="preserve"> </w:t>
      </w:r>
      <w:r w:rsidRPr="000B7355">
        <w:rPr>
          <w:color w:val="000000" w:themeColor="text1"/>
        </w:rPr>
        <w:t>По</w:t>
      </w:r>
      <w:r w:rsidRPr="000B7355">
        <w:rPr>
          <w:color w:val="000000" w:themeColor="text1"/>
          <w:spacing w:val="1"/>
        </w:rPr>
        <w:t xml:space="preserve"> </w:t>
      </w:r>
      <w:r w:rsidRPr="000B7355">
        <w:rPr>
          <w:color w:val="000000" w:themeColor="text1"/>
        </w:rPr>
        <w:t>какой</w:t>
      </w:r>
      <w:r w:rsidRPr="000B7355">
        <w:rPr>
          <w:color w:val="000000" w:themeColor="text1"/>
          <w:spacing w:val="1"/>
        </w:rPr>
        <w:t xml:space="preserve"> </w:t>
      </w:r>
      <w:r w:rsidRPr="000B7355">
        <w:rPr>
          <w:color w:val="000000" w:themeColor="text1"/>
        </w:rPr>
        <w:t>стоимости</w:t>
      </w:r>
      <w:r w:rsidRPr="000B7355">
        <w:rPr>
          <w:color w:val="000000" w:themeColor="text1"/>
          <w:spacing w:val="1"/>
        </w:rPr>
        <w:t xml:space="preserve"> </w:t>
      </w:r>
      <w:r w:rsidRPr="000B7355">
        <w:rPr>
          <w:color w:val="000000" w:themeColor="text1"/>
        </w:rPr>
        <w:t>данный</w:t>
      </w:r>
      <w:r w:rsidRPr="000B7355">
        <w:rPr>
          <w:color w:val="000000" w:themeColor="text1"/>
          <w:spacing w:val="1"/>
        </w:rPr>
        <w:t xml:space="preserve"> </w:t>
      </w:r>
      <w:r w:rsidRPr="000B7355">
        <w:rPr>
          <w:color w:val="000000" w:themeColor="text1"/>
        </w:rPr>
        <w:t>автомобиль</w:t>
      </w:r>
      <w:r w:rsidRPr="000B7355">
        <w:rPr>
          <w:color w:val="000000" w:themeColor="text1"/>
          <w:spacing w:val="1"/>
        </w:rPr>
        <w:t xml:space="preserve"> </w:t>
      </w:r>
      <w:r w:rsidRPr="000B7355">
        <w:rPr>
          <w:color w:val="000000" w:themeColor="text1"/>
        </w:rPr>
        <w:t>должен</w:t>
      </w:r>
      <w:r w:rsidRPr="000B7355">
        <w:rPr>
          <w:color w:val="000000" w:themeColor="text1"/>
          <w:spacing w:val="1"/>
        </w:rPr>
        <w:t xml:space="preserve"> </w:t>
      </w:r>
      <w:r w:rsidRPr="000B7355">
        <w:rPr>
          <w:color w:val="000000" w:themeColor="text1"/>
        </w:rPr>
        <w:t>быть</w:t>
      </w:r>
      <w:r w:rsidRPr="000B7355">
        <w:rPr>
          <w:color w:val="000000" w:themeColor="text1"/>
          <w:spacing w:val="1"/>
        </w:rPr>
        <w:t xml:space="preserve"> </w:t>
      </w:r>
      <w:r w:rsidRPr="000B7355">
        <w:rPr>
          <w:color w:val="000000" w:themeColor="text1"/>
        </w:rPr>
        <w:t>отражен</w:t>
      </w:r>
      <w:r w:rsidRPr="000B7355">
        <w:rPr>
          <w:color w:val="000000" w:themeColor="text1"/>
          <w:spacing w:val="1"/>
        </w:rPr>
        <w:t xml:space="preserve"> </w:t>
      </w:r>
      <w:r w:rsidRPr="000B7355">
        <w:rPr>
          <w:color w:val="000000" w:themeColor="text1"/>
        </w:rPr>
        <w:t>в</w:t>
      </w:r>
      <w:r w:rsidRPr="000B7355">
        <w:rPr>
          <w:color w:val="000000" w:themeColor="text1"/>
          <w:spacing w:val="1"/>
        </w:rPr>
        <w:t xml:space="preserve"> </w:t>
      </w:r>
      <w:r w:rsidRPr="000B7355">
        <w:rPr>
          <w:color w:val="000000" w:themeColor="text1"/>
        </w:rPr>
        <w:t>финансовой</w:t>
      </w:r>
      <w:r w:rsidRPr="000B7355">
        <w:rPr>
          <w:color w:val="000000" w:themeColor="text1"/>
          <w:spacing w:val="1"/>
        </w:rPr>
        <w:t xml:space="preserve"> </w:t>
      </w:r>
      <w:r w:rsidRPr="000B7355">
        <w:rPr>
          <w:color w:val="000000" w:themeColor="text1"/>
        </w:rPr>
        <w:t>отчетности</w:t>
      </w:r>
      <w:r w:rsidRPr="000B7355">
        <w:rPr>
          <w:color w:val="000000" w:themeColor="text1"/>
          <w:spacing w:val="-3"/>
        </w:rPr>
        <w:t xml:space="preserve"> </w:t>
      </w:r>
      <w:r w:rsidRPr="000B7355">
        <w:rPr>
          <w:color w:val="000000" w:themeColor="text1"/>
        </w:rPr>
        <w:t>компании:</w:t>
      </w:r>
    </w:p>
    <w:p w:rsidR="005A1DBC" w:rsidRPr="00483D1C" w:rsidRDefault="00C63780" w:rsidP="004047A3">
      <w:pPr>
        <w:pStyle w:val="a5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483D1C">
        <w:rPr>
          <w:color w:val="000000" w:themeColor="text1"/>
          <w:sz w:val="24"/>
          <w:szCs w:val="24"/>
        </w:rPr>
        <w:t>1</w:t>
      </w:r>
      <w:r w:rsidRPr="00483D1C">
        <w:rPr>
          <w:color w:val="000000" w:themeColor="text1"/>
          <w:spacing w:val="-2"/>
          <w:sz w:val="24"/>
          <w:szCs w:val="24"/>
        </w:rPr>
        <w:t xml:space="preserve"> </w:t>
      </w:r>
      <w:r w:rsidRPr="00483D1C">
        <w:rPr>
          <w:color w:val="000000" w:themeColor="text1"/>
          <w:sz w:val="24"/>
          <w:szCs w:val="24"/>
        </w:rPr>
        <w:t>000</w:t>
      </w:r>
      <w:r w:rsidR="005A1DBC" w:rsidRPr="00483D1C">
        <w:rPr>
          <w:color w:val="000000" w:themeColor="text1"/>
          <w:sz w:val="24"/>
          <w:szCs w:val="24"/>
        </w:rPr>
        <w:t xml:space="preserve"> 000 </w:t>
      </w:r>
    </w:p>
    <w:p w:rsidR="008A4D22" w:rsidRPr="00483D1C" w:rsidRDefault="008A4D22" w:rsidP="004047A3">
      <w:pPr>
        <w:pStyle w:val="a5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483D1C">
        <w:rPr>
          <w:color w:val="000000" w:themeColor="text1"/>
          <w:sz w:val="24"/>
          <w:szCs w:val="24"/>
        </w:rPr>
        <w:t>850 000</w:t>
      </w:r>
    </w:p>
    <w:p w:rsidR="005A1DBC" w:rsidRPr="00483D1C" w:rsidRDefault="00C63780" w:rsidP="004047A3">
      <w:pPr>
        <w:pStyle w:val="a5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483D1C">
        <w:rPr>
          <w:color w:val="000000" w:themeColor="text1"/>
          <w:sz w:val="24"/>
          <w:szCs w:val="24"/>
        </w:rPr>
        <w:t>830</w:t>
      </w:r>
      <w:r w:rsidR="005A1DBC" w:rsidRPr="00483D1C">
        <w:rPr>
          <w:color w:val="000000" w:themeColor="text1"/>
          <w:sz w:val="24"/>
          <w:szCs w:val="24"/>
        </w:rPr>
        <w:t> 000</w:t>
      </w:r>
    </w:p>
    <w:p w:rsidR="005A1DBC" w:rsidRPr="00483D1C" w:rsidRDefault="005A1DBC" w:rsidP="004047A3">
      <w:pPr>
        <w:pStyle w:val="a5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  <w:u w:val="single"/>
        </w:rPr>
      </w:pPr>
      <w:r w:rsidRPr="00483D1C">
        <w:rPr>
          <w:color w:val="000000" w:themeColor="text1"/>
          <w:sz w:val="24"/>
          <w:szCs w:val="24"/>
          <w:u w:val="single"/>
        </w:rPr>
        <w:t>810 000</w:t>
      </w:r>
    </w:p>
    <w:p w:rsidR="00C63780" w:rsidRPr="000B7355" w:rsidRDefault="00C63780" w:rsidP="004047A3">
      <w:pPr>
        <w:pStyle w:val="a3"/>
        <w:tabs>
          <w:tab w:val="left" w:pos="567"/>
        </w:tabs>
        <w:ind w:left="0"/>
        <w:jc w:val="both"/>
        <w:rPr>
          <w:color w:val="000000" w:themeColor="text1"/>
        </w:rPr>
      </w:pPr>
    </w:p>
    <w:p w:rsidR="00377FD3" w:rsidRPr="000B7355" w:rsidRDefault="00377FD3" w:rsidP="004047A3">
      <w:pPr>
        <w:pStyle w:val="2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0B7355">
        <w:rPr>
          <w:color w:val="000000" w:themeColor="text1"/>
        </w:rPr>
        <w:t>Когда</w:t>
      </w:r>
      <w:r w:rsidRPr="000B7355">
        <w:rPr>
          <w:color w:val="000000" w:themeColor="text1"/>
          <w:spacing w:val="-3"/>
        </w:rPr>
        <w:t xml:space="preserve"> </w:t>
      </w:r>
      <w:r w:rsidRPr="000B7355">
        <w:rPr>
          <w:color w:val="000000" w:themeColor="text1"/>
        </w:rPr>
        <w:t>возникает</w:t>
      </w:r>
      <w:r w:rsidRPr="000B7355">
        <w:rPr>
          <w:color w:val="000000" w:themeColor="text1"/>
          <w:spacing w:val="-4"/>
        </w:rPr>
        <w:t xml:space="preserve"> </w:t>
      </w:r>
      <w:r w:rsidRPr="000B7355">
        <w:rPr>
          <w:color w:val="000000" w:themeColor="text1"/>
        </w:rPr>
        <w:t>контроль</w:t>
      </w:r>
      <w:r w:rsidRPr="000B7355">
        <w:rPr>
          <w:color w:val="000000" w:themeColor="text1"/>
          <w:spacing w:val="-3"/>
        </w:rPr>
        <w:t xml:space="preserve"> </w:t>
      </w:r>
      <w:r w:rsidRPr="000B7355">
        <w:rPr>
          <w:color w:val="000000" w:themeColor="text1"/>
        </w:rPr>
        <w:t>над</w:t>
      </w:r>
      <w:r w:rsidRPr="000B7355">
        <w:rPr>
          <w:color w:val="000000" w:themeColor="text1"/>
          <w:spacing w:val="-3"/>
        </w:rPr>
        <w:t xml:space="preserve"> </w:t>
      </w:r>
      <w:r w:rsidRPr="000B7355">
        <w:rPr>
          <w:color w:val="000000" w:themeColor="text1"/>
        </w:rPr>
        <w:t>дочерним</w:t>
      </w:r>
      <w:r w:rsidRPr="000B7355">
        <w:rPr>
          <w:color w:val="000000" w:themeColor="text1"/>
          <w:spacing w:val="-4"/>
        </w:rPr>
        <w:t xml:space="preserve"> </w:t>
      </w:r>
      <w:r w:rsidRPr="000B7355">
        <w:rPr>
          <w:color w:val="000000" w:themeColor="text1"/>
        </w:rPr>
        <w:t>предприятием,</w:t>
      </w:r>
      <w:r w:rsidRPr="000B7355">
        <w:rPr>
          <w:color w:val="000000" w:themeColor="text1"/>
          <w:spacing w:val="-4"/>
        </w:rPr>
        <w:t xml:space="preserve"> </w:t>
      </w:r>
      <w:r w:rsidRPr="000B7355">
        <w:rPr>
          <w:color w:val="000000" w:themeColor="text1"/>
        </w:rPr>
        <w:t>оно консолидируется</w:t>
      </w:r>
      <w:r w:rsidR="00B415CB">
        <w:rPr>
          <w:color w:val="000000" w:themeColor="text1"/>
        </w:rPr>
        <w:t xml:space="preserve"> с даты</w:t>
      </w:r>
      <w:r w:rsidRPr="000B7355">
        <w:rPr>
          <w:color w:val="000000" w:themeColor="text1"/>
        </w:rPr>
        <w:t>:</w:t>
      </w:r>
    </w:p>
    <w:p w:rsidR="00377FD3" w:rsidRPr="00B415CB" w:rsidRDefault="00377FD3" w:rsidP="004047A3">
      <w:pPr>
        <w:pStyle w:val="a5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  <w:u w:val="single"/>
        </w:rPr>
      </w:pPr>
      <w:r w:rsidRPr="00B415CB">
        <w:rPr>
          <w:color w:val="000000" w:themeColor="text1"/>
          <w:sz w:val="24"/>
          <w:szCs w:val="24"/>
          <w:u w:val="single"/>
          <w:shd w:val="clear" w:color="auto" w:fill="FFFF00"/>
        </w:rPr>
        <w:t>получения</w:t>
      </w:r>
      <w:r w:rsidRPr="00B415CB">
        <w:rPr>
          <w:color w:val="000000" w:themeColor="text1"/>
          <w:spacing w:val="-1"/>
          <w:sz w:val="24"/>
          <w:szCs w:val="24"/>
          <w:u w:val="single"/>
          <w:shd w:val="clear" w:color="auto" w:fill="FFFF00"/>
        </w:rPr>
        <w:t xml:space="preserve"> </w:t>
      </w:r>
      <w:r w:rsidRPr="00B415CB">
        <w:rPr>
          <w:color w:val="000000" w:themeColor="text1"/>
          <w:sz w:val="24"/>
          <w:szCs w:val="24"/>
          <w:u w:val="single"/>
          <w:shd w:val="clear" w:color="auto" w:fill="FFFF00"/>
        </w:rPr>
        <w:t>инвестором</w:t>
      </w:r>
      <w:r w:rsidRPr="00B415CB">
        <w:rPr>
          <w:color w:val="000000" w:themeColor="text1"/>
          <w:spacing w:val="-2"/>
          <w:sz w:val="24"/>
          <w:szCs w:val="24"/>
          <w:u w:val="single"/>
          <w:shd w:val="clear" w:color="auto" w:fill="FFFF00"/>
        </w:rPr>
        <w:t xml:space="preserve"> </w:t>
      </w:r>
      <w:r w:rsidRPr="00B415CB">
        <w:rPr>
          <w:color w:val="000000" w:themeColor="text1"/>
          <w:sz w:val="24"/>
          <w:szCs w:val="24"/>
          <w:u w:val="single"/>
          <w:shd w:val="clear" w:color="auto" w:fill="FFFF00"/>
        </w:rPr>
        <w:t>контроля</w:t>
      </w:r>
    </w:p>
    <w:p w:rsidR="00377FD3" w:rsidRPr="00B415CB" w:rsidRDefault="00377FD3" w:rsidP="004047A3">
      <w:pPr>
        <w:pStyle w:val="a5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415CB">
        <w:rPr>
          <w:color w:val="000000" w:themeColor="text1"/>
          <w:sz w:val="24"/>
          <w:szCs w:val="24"/>
        </w:rPr>
        <w:t>заключения сделки</w:t>
      </w:r>
    </w:p>
    <w:p w:rsidR="00377FD3" w:rsidRPr="00B415CB" w:rsidRDefault="00377FD3" w:rsidP="004047A3">
      <w:pPr>
        <w:pStyle w:val="a5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415CB">
        <w:rPr>
          <w:color w:val="000000" w:themeColor="text1"/>
          <w:sz w:val="24"/>
          <w:szCs w:val="24"/>
        </w:rPr>
        <w:t>подписания</w:t>
      </w:r>
      <w:r w:rsidRPr="00B415CB">
        <w:rPr>
          <w:color w:val="000000" w:themeColor="text1"/>
          <w:spacing w:val="-2"/>
          <w:sz w:val="24"/>
          <w:szCs w:val="24"/>
        </w:rPr>
        <w:t xml:space="preserve"> </w:t>
      </w:r>
      <w:r w:rsidRPr="00B415CB">
        <w:rPr>
          <w:color w:val="000000" w:themeColor="text1"/>
          <w:sz w:val="24"/>
          <w:szCs w:val="24"/>
        </w:rPr>
        <w:t>соглашения</w:t>
      </w:r>
      <w:r w:rsidRPr="00B415CB">
        <w:rPr>
          <w:color w:val="000000" w:themeColor="text1"/>
          <w:spacing w:val="-2"/>
          <w:sz w:val="24"/>
          <w:szCs w:val="24"/>
        </w:rPr>
        <w:t xml:space="preserve"> </w:t>
      </w:r>
      <w:r w:rsidRPr="00B415CB">
        <w:rPr>
          <w:color w:val="000000" w:themeColor="text1"/>
          <w:sz w:val="24"/>
          <w:szCs w:val="24"/>
        </w:rPr>
        <w:t>об</w:t>
      </w:r>
      <w:r w:rsidRPr="00B415CB">
        <w:rPr>
          <w:color w:val="000000" w:themeColor="text1"/>
          <w:spacing w:val="-2"/>
          <w:sz w:val="24"/>
          <w:szCs w:val="24"/>
        </w:rPr>
        <w:t xml:space="preserve"> </w:t>
      </w:r>
      <w:r w:rsidRPr="00B415CB">
        <w:rPr>
          <w:color w:val="000000" w:themeColor="text1"/>
          <w:sz w:val="24"/>
          <w:szCs w:val="24"/>
        </w:rPr>
        <w:t>объединении</w:t>
      </w:r>
      <w:r w:rsidRPr="00B415CB">
        <w:rPr>
          <w:color w:val="000000" w:themeColor="text1"/>
          <w:spacing w:val="-4"/>
          <w:sz w:val="24"/>
          <w:szCs w:val="24"/>
        </w:rPr>
        <w:t xml:space="preserve"> </w:t>
      </w:r>
      <w:r w:rsidRPr="00B415CB">
        <w:rPr>
          <w:color w:val="000000" w:themeColor="text1"/>
          <w:sz w:val="24"/>
          <w:szCs w:val="24"/>
        </w:rPr>
        <w:t>бизнеса</w:t>
      </w:r>
    </w:p>
    <w:p w:rsidR="00377FD3" w:rsidRDefault="00377FD3" w:rsidP="004047A3">
      <w:pPr>
        <w:pStyle w:val="a5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415CB">
        <w:rPr>
          <w:color w:val="000000" w:themeColor="text1"/>
          <w:sz w:val="24"/>
          <w:szCs w:val="24"/>
        </w:rPr>
        <w:t>согласованн</w:t>
      </w:r>
      <w:r w:rsidR="00B415CB">
        <w:rPr>
          <w:color w:val="000000" w:themeColor="text1"/>
          <w:sz w:val="24"/>
          <w:szCs w:val="24"/>
        </w:rPr>
        <w:t>ой</w:t>
      </w:r>
      <w:r w:rsidRPr="00B415CB">
        <w:rPr>
          <w:color w:val="000000" w:themeColor="text1"/>
          <w:spacing w:val="-3"/>
          <w:sz w:val="24"/>
          <w:szCs w:val="24"/>
        </w:rPr>
        <w:t xml:space="preserve"> </w:t>
      </w:r>
      <w:r w:rsidRPr="00B415CB">
        <w:rPr>
          <w:color w:val="000000" w:themeColor="text1"/>
          <w:sz w:val="24"/>
          <w:szCs w:val="24"/>
        </w:rPr>
        <w:t>инвестором</w:t>
      </w:r>
      <w:r w:rsidRPr="00B415CB">
        <w:rPr>
          <w:color w:val="000000" w:themeColor="text1"/>
          <w:spacing w:val="-3"/>
          <w:sz w:val="24"/>
          <w:szCs w:val="24"/>
        </w:rPr>
        <w:t xml:space="preserve"> </w:t>
      </w:r>
      <w:r w:rsidRPr="00B415CB">
        <w:rPr>
          <w:color w:val="000000" w:themeColor="text1"/>
          <w:sz w:val="24"/>
          <w:szCs w:val="24"/>
        </w:rPr>
        <w:t>и</w:t>
      </w:r>
      <w:r w:rsidRPr="00B415CB">
        <w:rPr>
          <w:color w:val="000000" w:themeColor="text1"/>
          <w:spacing w:val="-4"/>
          <w:sz w:val="24"/>
          <w:szCs w:val="24"/>
        </w:rPr>
        <w:t xml:space="preserve"> </w:t>
      </w:r>
      <w:r w:rsidRPr="00B415CB">
        <w:rPr>
          <w:color w:val="000000" w:themeColor="text1"/>
          <w:sz w:val="24"/>
          <w:szCs w:val="24"/>
        </w:rPr>
        <w:t>акционерами</w:t>
      </w:r>
      <w:r w:rsidRPr="00B415CB">
        <w:rPr>
          <w:color w:val="000000" w:themeColor="text1"/>
          <w:spacing w:val="-3"/>
          <w:sz w:val="24"/>
          <w:szCs w:val="24"/>
        </w:rPr>
        <w:t xml:space="preserve"> </w:t>
      </w:r>
      <w:r w:rsidRPr="00B415CB">
        <w:rPr>
          <w:color w:val="000000" w:themeColor="text1"/>
          <w:sz w:val="24"/>
          <w:szCs w:val="24"/>
        </w:rPr>
        <w:t>приобретаемой</w:t>
      </w:r>
      <w:r w:rsidRPr="00B415CB">
        <w:rPr>
          <w:color w:val="000000" w:themeColor="text1"/>
          <w:spacing w:val="-3"/>
          <w:sz w:val="24"/>
          <w:szCs w:val="24"/>
        </w:rPr>
        <w:t xml:space="preserve"> </w:t>
      </w:r>
      <w:r w:rsidRPr="00B415CB">
        <w:rPr>
          <w:color w:val="000000" w:themeColor="text1"/>
          <w:sz w:val="24"/>
          <w:szCs w:val="24"/>
        </w:rPr>
        <w:t>стороны</w:t>
      </w:r>
    </w:p>
    <w:p w:rsidR="00B415CB" w:rsidRPr="00BC1FC3" w:rsidRDefault="00B415CB" w:rsidP="004047A3">
      <w:pPr>
        <w:pStyle w:val="a5"/>
        <w:tabs>
          <w:tab w:val="left" w:pos="567"/>
        </w:tabs>
        <w:ind w:left="0"/>
        <w:jc w:val="both"/>
        <w:rPr>
          <w:color w:val="000000" w:themeColor="text1"/>
          <w:sz w:val="24"/>
          <w:szCs w:val="24"/>
        </w:rPr>
      </w:pPr>
    </w:p>
    <w:p w:rsidR="00BC1FC3" w:rsidRPr="00BC1FC3" w:rsidRDefault="00BC1FC3" w:rsidP="004047A3">
      <w:pPr>
        <w:pStyle w:val="2"/>
        <w:numPr>
          <w:ilvl w:val="0"/>
          <w:numId w:val="5"/>
        </w:numPr>
        <w:tabs>
          <w:tab w:val="left" w:pos="567"/>
        </w:tabs>
        <w:ind w:left="0" w:firstLine="0"/>
        <w:jc w:val="both"/>
      </w:pPr>
      <w:r w:rsidRPr="00BC1FC3">
        <w:t>Компания «</w:t>
      </w:r>
      <w:r>
        <w:t>Металл Профи</w:t>
      </w:r>
      <w:r w:rsidRPr="00BC1FC3">
        <w:t>»</w:t>
      </w:r>
      <w:r>
        <w:t xml:space="preserve"> </w:t>
      </w:r>
      <w:r w:rsidRPr="00BC1FC3">
        <w:t>занимается торговлей металлопродукцией</w:t>
      </w:r>
      <w:r>
        <w:t xml:space="preserve">. 01 января 2022 </w:t>
      </w:r>
      <w:r w:rsidRPr="00BC1FC3">
        <w:t xml:space="preserve">года </w:t>
      </w:r>
      <w:r>
        <w:t xml:space="preserve">компания заложила в банк </w:t>
      </w:r>
      <w:r w:rsidRPr="00BC1FC3">
        <w:t xml:space="preserve">партию редких металлов за 800 </w:t>
      </w:r>
      <w:r>
        <w:t>000</w:t>
      </w:r>
      <w:r w:rsidRPr="00BC1FC3">
        <w:t xml:space="preserve"> тенге. Балансовая стоимость этой</w:t>
      </w:r>
      <w:r w:rsidRPr="00BC1FC3">
        <w:rPr>
          <w:spacing w:val="1"/>
        </w:rPr>
        <w:t xml:space="preserve"> </w:t>
      </w:r>
      <w:r w:rsidRPr="00BC1FC3">
        <w:t>партии</w:t>
      </w:r>
      <w:r w:rsidRPr="00BC1FC3">
        <w:rPr>
          <w:spacing w:val="-1"/>
        </w:rPr>
        <w:t xml:space="preserve"> </w:t>
      </w:r>
      <w:r w:rsidRPr="00BC1FC3">
        <w:t xml:space="preserve">составляла 500 </w:t>
      </w:r>
      <w:r>
        <w:t>000</w:t>
      </w:r>
      <w:r w:rsidRPr="00BC1FC3">
        <w:t xml:space="preserve"> тенге.</w:t>
      </w:r>
      <w:r>
        <w:t xml:space="preserve"> </w:t>
      </w:r>
      <w:r w:rsidRPr="00BC1FC3">
        <w:t xml:space="preserve">Договор </w:t>
      </w:r>
      <w:r>
        <w:t>залога</w:t>
      </w:r>
      <w:r w:rsidRPr="00BC1FC3">
        <w:t xml:space="preserve"> предусматривает обязательство </w:t>
      </w:r>
      <w:r>
        <w:t>к</w:t>
      </w:r>
      <w:r w:rsidRPr="00BC1FC3">
        <w:t>омпани</w:t>
      </w:r>
      <w:r>
        <w:t xml:space="preserve">и </w:t>
      </w:r>
      <w:r w:rsidRPr="00BC1FC3">
        <w:t>«</w:t>
      </w:r>
      <w:r>
        <w:t>Металл Профи</w:t>
      </w:r>
      <w:r w:rsidRPr="00BC1FC3">
        <w:t>»</w:t>
      </w:r>
      <w:r>
        <w:t xml:space="preserve"> </w:t>
      </w:r>
      <w:r w:rsidRPr="00BC1FC3">
        <w:t>выкупить эту партию через</w:t>
      </w:r>
      <w:r w:rsidRPr="00BC1FC3">
        <w:rPr>
          <w:spacing w:val="1"/>
        </w:rPr>
        <w:t xml:space="preserve"> </w:t>
      </w:r>
      <w:r w:rsidRPr="00BC1FC3">
        <w:t>год</w:t>
      </w:r>
      <w:r w:rsidRPr="00BC1FC3">
        <w:rPr>
          <w:spacing w:val="-1"/>
        </w:rPr>
        <w:t xml:space="preserve"> </w:t>
      </w:r>
      <w:r w:rsidRPr="00BC1FC3">
        <w:t xml:space="preserve">за 880 </w:t>
      </w:r>
      <w:r>
        <w:t>000</w:t>
      </w:r>
      <w:r w:rsidRPr="00BC1FC3">
        <w:t xml:space="preserve"> тенге, что и было сделано</w:t>
      </w:r>
      <w:r w:rsidRPr="00BC1FC3">
        <w:rPr>
          <w:spacing w:val="-1"/>
        </w:rPr>
        <w:t xml:space="preserve"> </w:t>
      </w:r>
      <w:r w:rsidRPr="00BC1FC3">
        <w:t xml:space="preserve">31 декабря </w:t>
      </w:r>
      <w:r>
        <w:t>2022</w:t>
      </w:r>
      <w:r w:rsidRPr="00BC1FC3">
        <w:t xml:space="preserve"> года.</w:t>
      </w:r>
      <w:r>
        <w:t xml:space="preserve"> </w:t>
      </w:r>
      <w:r w:rsidRPr="00BC1FC3">
        <w:t>Укажите, какое</w:t>
      </w:r>
      <w:r w:rsidRPr="00BC1FC3">
        <w:rPr>
          <w:spacing w:val="-2"/>
        </w:rPr>
        <w:t xml:space="preserve"> </w:t>
      </w:r>
      <w:r w:rsidRPr="00BC1FC3">
        <w:t>влияние</w:t>
      </w:r>
      <w:r w:rsidRPr="00BC1FC3">
        <w:rPr>
          <w:spacing w:val="-2"/>
        </w:rPr>
        <w:t xml:space="preserve"> </w:t>
      </w:r>
      <w:r w:rsidRPr="00BC1FC3">
        <w:t>на</w:t>
      </w:r>
      <w:r w:rsidRPr="00BC1FC3">
        <w:rPr>
          <w:spacing w:val="-1"/>
        </w:rPr>
        <w:t xml:space="preserve"> </w:t>
      </w:r>
      <w:r w:rsidRPr="00BC1FC3">
        <w:t>прибыль</w:t>
      </w:r>
      <w:r w:rsidRPr="00BC1FC3">
        <w:rPr>
          <w:spacing w:val="-1"/>
        </w:rPr>
        <w:t xml:space="preserve"> </w:t>
      </w:r>
      <w:r>
        <w:rPr>
          <w:spacing w:val="-1"/>
        </w:rPr>
        <w:t>к</w:t>
      </w:r>
      <w:r w:rsidRPr="00BC1FC3">
        <w:t>омпани</w:t>
      </w:r>
      <w:r>
        <w:t>и</w:t>
      </w:r>
      <w:r w:rsidRPr="00BC1FC3">
        <w:t xml:space="preserve"> «</w:t>
      </w:r>
      <w:r>
        <w:t>Металл Профи</w:t>
      </w:r>
      <w:r w:rsidRPr="00BC1FC3">
        <w:t>»</w:t>
      </w:r>
      <w:r>
        <w:t xml:space="preserve"> </w:t>
      </w:r>
      <w:r w:rsidRPr="00BC1FC3">
        <w:t>окажет такая</w:t>
      </w:r>
      <w:r w:rsidRPr="00BC1FC3">
        <w:rPr>
          <w:spacing w:val="-1"/>
        </w:rPr>
        <w:t xml:space="preserve"> </w:t>
      </w:r>
      <w:r w:rsidRPr="00BC1FC3">
        <w:t>операция:</w:t>
      </w:r>
    </w:p>
    <w:p w:rsidR="001A5BAC" w:rsidRPr="00BC1FC3" w:rsidRDefault="001A5BAC" w:rsidP="004047A3">
      <w:pPr>
        <w:pStyle w:val="a5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C1FC3">
        <w:rPr>
          <w:sz w:val="24"/>
          <w:szCs w:val="24"/>
        </w:rPr>
        <w:t>увеличение</w:t>
      </w:r>
      <w:r w:rsidRPr="00BC1FC3">
        <w:rPr>
          <w:spacing w:val="-3"/>
          <w:sz w:val="24"/>
          <w:szCs w:val="24"/>
        </w:rPr>
        <w:t xml:space="preserve"> </w:t>
      </w:r>
      <w:r w:rsidRPr="00BC1FC3">
        <w:rPr>
          <w:sz w:val="24"/>
          <w:szCs w:val="24"/>
        </w:rPr>
        <w:t>на</w:t>
      </w:r>
      <w:r w:rsidRPr="00BC1FC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80 000</w:t>
      </w:r>
      <w:r w:rsidRPr="00BC1FC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тенге</w:t>
      </w:r>
    </w:p>
    <w:p w:rsidR="00BC1FC3" w:rsidRPr="001A5BAC" w:rsidRDefault="00BC1FC3" w:rsidP="004047A3">
      <w:pPr>
        <w:pStyle w:val="a5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sz w:val="24"/>
          <w:szCs w:val="24"/>
          <w:u w:val="single"/>
        </w:rPr>
      </w:pPr>
      <w:r w:rsidRPr="001A5BAC">
        <w:rPr>
          <w:sz w:val="24"/>
          <w:szCs w:val="24"/>
          <w:u w:val="single"/>
          <w:shd w:val="clear" w:color="auto" w:fill="FFFF00"/>
        </w:rPr>
        <w:t>уменьшение</w:t>
      </w:r>
      <w:r w:rsidRPr="001A5BAC">
        <w:rPr>
          <w:spacing w:val="-4"/>
          <w:sz w:val="24"/>
          <w:szCs w:val="24"/>
          <w:u w:val="single"/>
          <w:shd w:val="clear" w:color="auto" w:fill="FFFF00"/>
        </w:rPr>
        <w:t xml:space="preserve"> </w:t>
      </w:r>
      <w:r w:rsidRPr="001A5BAC">
        <w:rPr>
          <w:sz w:val="24"/>
          <w:szCs w:val="24"/>
          <w:u w:val="single"/>
          <w:shd w:val="clear" w:color="auto" w:fill="FFFF00"/>
        </w:rPr>
        <w:t>на</w:t>
      </w:r>
      <w:r w:rsidRPr="001A5BAC">
        <w:rPr>
          <w:spacing w:val="-4"/>
          <w:sz w:val="24"/>
          <w:szCs w:val="24"/>
          <w:u w:val="single"/>
          <w:shd w:val="clear" w:color="auto" w:fill="FFFF00"/>
        </w:rPr>
        <w:t xml:space="preserve"> </w:t>
      </w:r>
      <w:r w:rsidRPr="001A5BAC">
        <w:rPr>
          <w:sz w:val="24"/>
          <w:szCs w:val="24"/>
          <w:u w:val="single"/>
          <w:shd w:val="clear" w:color="auto" w:fill="FFFF00"/>
        </w:rPr>
        <w:t>80</w:t>
      </w:r>
      <w:r w:rsidRPr="001A5BAC">
        <w:rPr>
          <w:spacing w:val="-3"/>
          <w:sz w:val="24"/>
          <w:szCs w:val="24"/>
          <w:u w:val="single"/>
          <w:shd w:val="clear" w:color="auto" w:fill="FFFF00"/>
        </w:rPr>
        <w:t xml:space="preserve"> </w:t>
      </w:r>
      <w:r w:rsidR="001A5BAC" w:rsidRPr="001A5BAC">
        <w:rPr>
          <w:sz w:val="24"/>
          <w:szCs w:val="24"/>
          <w:u w:val="single"/>
          <w:shd w:val="clear" w:color="auto" w:fill="FFFF00"/>
        </w:rPr>
        <w:t>000</w:t>
      </w:r>
      <w:r w:rsidRPr="001A5BAC">
        <w:rPr>
          <w:sz w:val="24"/>
          <w:szCs w:val="24"/>
          <w:u w:val="single"/>
          <w:shd w:val="clear" w:color="auto" w:fill="FFFF00"/>
        </w:rPr>
        <w:t xml:space="preserve"> тенге</w:t>
      </w:r>
    </w:p>
    <w:p w:rsidR="00BC1FC3" w:rsidRPr="00BC1FC3" w:rsidRDefault="001A5BAC" w:rsidP="004047A3">
      <w:pPr>
        <w:pStyle w:val="a5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уменьшение</w:t>
      </w:r>
      <w:r w:rsidRPr="00BC1FC3">
        <w:rPr>
          <w:spacing w:val="-3"/>
          <w:sz w:val="24"/>
          <w:szCs w:val="24"/>
        </w:rPr>
        <w:t xml:space="preserve"> </w:t>
      </w:r>
      <w:r w:rsidR="00BC1FC3" w:rsidRPr="00BC1FC3">
        <w:rPr>
          <w:sz w:val="24"/>
          <w:szCs w:val="24"/>
        </w:rPr>
        <w:t>на</w:t>
      </w:r>
      <w:r w:rsidR="00BC1FC3" w:rsidRPr="00BC1FC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300 000</w:t>
      </w:r>
      <w:r w:rsidR="00BC1FC3" w:rsidRPr="00BC1FC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тенге</w:t>
      </w:r>
    </w:p>
    <w:p w:rsidR="00BC1FC3" w:rsidRPr="00BC1FC3" w:rsidRDefault="001A5BAC" w:rsidP="004047A3">
      <w:pPr>
        <w:pStyle w:val="a5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уменьшение 380 000 </w:t>
      </w:r>
      <w:r w:rsidR="00BC1FC3" w:rsidRPr="00BC1FC3">
        <w:rPr>
          <w:sz w:val="24"/>
          <w:szCs w:val="24"/>
        </w:rPr>
        <w:t>тенге</w:t>
      </w:r>
      <w:r>
        <w:rPr>
          <w:sz w:val="24"/>
          <w:szCs w:val="24"/>
        </w:rPr>
        <w:t xml:space="preserve"> </w:t>
      </w:r>
    </w:p>
    <w:p w:rsidR="00B415CB" w:rsidRPr="006D385E" w:rsidRDefault="00B415CB" w:rsidP="004047A3">
      <w:pPr>
        <w:pStyle w:val="a5"/>
        <w:tabs>
          <w:tab w:val="left" w:pos="567"/>
        </w:tabs>
        <w:ind w:left="0"/>
        <w:jc w:val="both"/>
        <w:rPr>
          <w:color w:val="000000" w:themeColor="text1"/>
          <w:sz w:val="24"/>
          <w:szCs w:val="24"/>
        </w:rPr>
      </w:pPr>
    </w:p>
    <w:p w:rsidR="006D385E" w:rsidRPr="006D385E" w:rsidRDefault="006D385E" w:rsidP="004047A3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6D385E">
        <w:rPr>
          <w:rFonts w:ascii="Times New Roman" w:hAnsi="Times New Roman"/>
          <w:b/>
          <w:sz w:val="24"/>
          <w:szCs w:val="24"/>
          <w:lang w:val="ru-RU"/>
        </w:rPr>
        <w:t xml:space="preserve">. Согласно </w:t>
      </w:r>
      <w:r w:rsidRPr="006D385E">
        <w:rPr>
          <w:rFonts w:ascii="Times New Roman" w:hAnsi="Times New Roman"/>
          <w:b/>
          <w:color w:val="000000"/>
          <w:sz w:val="24"/>
          <w:szCs w:val="24"/>
          <w:lang w:val="ru-RU"/>
        </w:rPr>
        <w:t>МСФО (</w:t>
      </w:r>
      <w:r w:rsidRPr="006D385E">
        <w:rPr>
          <w:rFonts w:ascii="Times New Roman" w:hAnsi="Times New Roman"/>
          <w:b/>
          <w:color w:val="000000"/>
          <w:sz w:val="24"/>
          <w:szCs w:val="24"/>
        </w:rPr>
        <w:t>IFRS</w:t>
      </w:r>
      <w:r w:rsidRPr="006D385E">
        <w:rPr>
          <w:rFonts w:ascii="Times New Roman" w:hAnsi="Times New Roman"/>
          <w:b/>
          <w:color w:val="000000"/>
          <w:sz w:val="24"/>
          <w:szCs w:val="24"/>
          <w:lang w:val="ru-RU"/>
        </w:rPr>
        <w:t>) 16 «</w:t>
      </w:r>
      <w:r w:rsidRPr="006D385E">
        <w:rPr>
          <w:rFonts w:ascii="Times New Roman" w:hAnsi="Times New Roman"/>
          <w:b/>
          <w:sz w:val="24"/>
          <w:szCs w:val="24"/>
          <w:lang w:val="ru-RU"/>
        </w:rPr>
        <w:t xml:space="preserve">Аренда» процентная ставка, заложенная в договоре аренды – это: </w:t>
      </w:r>
    </w:p>
    <w:p w:rsidR="006D385E" w:rsidRPr="006D385E" w:rsidRDefault="006D385E" w:rsidP="004047A3">
      <w:pPr>
        <w:pStyle w:val="a5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6D385E">
        <w:rPr>
          <w:sz w:val="24"/>
          <w:szCs w:val="24"/>
        </w:rPr>
        <w:t>процентная ставка, при использовании которой приведенная стоимость арендных платежей и гарантированной ликвидационной стоимости становится равна сумме справедливой стоимости базового актива и первоначальных прямых затрат арендодателя</w:t>
      </w:r>
    </w:p>
    <w:p w:rsidR="006D385E" w:rsidRPr="006D385E" w:rsidRDefault="006D385E" w:rsidP="004047A3">
      <w:pPr>
        <w:pStyle w:val="a5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6D385E">
        <w:rPr>
          <w:sz w:val="24"/>
          <w:szCs w:val="24"/>
        </w:rPr>
        <w:t>процентная ставка, при использовании которой приведенная стоимость арендных платежей и негарантированной ликвидационной стоимости становится больше суммы справедливой стоимости базового актива и первоначальных прямых затрат арендодателя</w:t>
      </w:r>
    </w:p>
    <w:p w:rsidR="006D385E" w:rsidRPr="006D385E" w:rsidRDefault="006D385E" w:rsidP="004047A3">
      <w:pPr>
        <w:pStyle w:val="a5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6D385E">
        <w:rPr>
          <w:sz w:val="24"/>
          <w:szCs w:val="24"/>
        </w:rPr>
        <w:t>процентная ставка, при использовании которой приведенная стоимость арендных платежей становится равна сумме справедливой стоимости базового актива и первоначальных прямых затрат арендодателя</w:t>
      </w:r>
    </w:p>
    <w:p w:rsidR="006D385E" w:rsidRPr="006D385E" w:rsidRDefault="006D385E" w:rsidP="004047A3">
      <w:pPr>
        <w:pStyle w:val="a5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sz w:val="24"/>
          <w:szCs w:val="24"/>
          <w:u w:val="single"/>
        </w:rPr>
      </w:pPr>
      <w:r w:rsidRPr="006D385E">
        <w:rPr>
          <w:sz w:val="24"/>
          <w:szCs w:val="24"/>
          <w:u w:val="single"/>
        </w:rPr>
        <w:t>процентная ставка, при использовании которой приведенная стоимость арендных платежей и негарантированной ликвидационной стоимости становится равна сумме справедливой стоимости базового актива и первоначальных прямых затрат арендодателя</w:t>
      </w:r>
    </w:p>
    <w:p w:rsidR="006D385E" w:rsidRDefault="006D385E" w:rsidP="004047A3">
      <w:pPr>
        <w:tabs>
          <w:tab w:val="left" w:pos="567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6D385E" w:rsidRDefault="006D385E" w:rsidP="004047A3">
      <w:pPr>
        <w:tabs>
          <w:tab w:val="left" w:pos="567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371DE7" w:rsidRDefault="00371DE7" w:rsidP="004047A3">
      <w:pPr>
        <w:tabs>
          <w:tab w:val="left" w:pos="567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371DE7" w:rsidRDefault="00371DE7" w:rsidP="004047A3">
      <w:pPr>
        <w:tabs>
          <w:tab w:val="left" w:pos="567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371DE7" w:rsidRDefault="00371DE7" w:rsidP="004047A3">
      <w:pPr>
        <w:tabs>
          <w:tab w:val="left" w:pos="567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371DE7" w:rsidRPr="00815748" w:rsidRDefault="00371DE7" w:rsidP="00371DE7">
      <w:pPr>
        <w:tabs>
          <w:tab w:val="left" w:pos="567"/>
          <w:tab w:val="left" w:pos="720"/>
        </w:tabs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ru-RU"/>
        </w:rPr>
      </w:pPr>
      <w:r w:rsidRPr="00815748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ru-RU"/>
        </w:rPr>
        <w:lastRenderedPageBreak/>
        <w:t>Задача № 1 (20 баллов)</w:t>
      </w:r>
    </w:p>
    <w:p w:rsidR="00371DE7" w:rsidRPr="006D385E" w:rsidRDefault="00371DE7" w:rsidP="004047A3">
      <w:pPr>
        <w:tabs>
          <w:tab w:val="left" w:pos="567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4676D1" w:rsidRPr="002A0359" w:rsidRDefault="004676D1" w:rsidP="004676D1">
      <w:pPr>
        <w:widowControl w:val="0"/>
        <w:ind w:right="-284"/>
        <w:jc w:val="both"/>
        <w:rPr>
          <w:rFonts w:ascii="Times New Roman" w:hAnsi="Times New Roman"/>
          <w:sz w:val="24"/>
          <w:shd w:val="clear" w:color="auto" w:fill="FFFFFF"/>
          <w:lang w:val="ru-RU"/>
        </w:rPr>
      </w:pP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 xml:space="preserve">Компания «Жемчуг» владеет частью пакета акций компании «Коралл». Отчеты о финансовом положении указанных компаний на 31 декабря </w:t>
      </w:r>
      <w:r>
        <w:rPr>
          <w:rFonts w:ascii="Times New Roman" w:hAnsi="Times New Roman"/>
          <w:sz w:val="24"/>
          <w:shd w:val="clear" w:color="auto" w:fill="FFFFFF"/>
          <w:lang w:val="ru-RU"/>
        </w:rPr>
        <w:t>2017</w:t>
      </w: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>года представлены ниже</w:t>
      </w:r>
    </w:p>
    <w:p w:rsidR="004676D1" w:rsidRPr="002A0359" w:rsidRDefault="004676D1" w:rsidP="004676D1">
      <w:pPr>
        <w:widowControl w:val="0"/>
        <w:ind w:left="5" w:right="-1"/>
        <w:jc w:val="right"/>
        <w:rPr>
          <w:rFonts w:ascii="Times New Roman" w:hAnsi="Times New Roman"/>
          <w:sz w:val="24"/>
          <w:shd w:val="clear" w:color="auto" w:fill="FFFFFF"/>
          <w:lang w:val="ru-RU"/>
        </w:rPr>
      </w:pP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ab/>
      </w: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ab/>
      </w: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ab/>
      </w: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ab/>
      </w: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ab/>
      </w: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ab/>
        <w:t>тыс.</w:t>
      </w:r>
      <w:r>
        <w:rPr>
          <w:rFonts w:ascii="Times New Roman" w:hAnsi="Times New Roman"/>
          <w:sz w:val="24"/>
          <w:shd w:val="clear" w:color="auto" w:fill="FFFFFF"/>
          <w:lang w:val="ru-RU"/>
        </w:rPr>
        <w:t xml:space="preserve"> </w:t>
      </w: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>тенге</w:t>
      </w:r>
    </w:p>
    <w:tbl>
      <w:tblPr>
        <w:tblW w:w="10490" w:type="dxa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2410"/>
        <w:gridCol w:w="2693"/>
      </w:tblGrid>
      <w:tr w:rsidR="004676D1" w:rsidRPr="002A0359" w:rsidTr="004A3FD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left="2842"/>
              <w:rPr>
                <w:rFonts w:cs="Calibri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jc w:val="center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Жемчуг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jc w:val="center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Коралл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» </w:t>
            </w:r>
          </w:p>
        </w:tc>
      </w:tr>
      <w:tr w:rsidR="004676D1" w:rsidRPr="002A0359" w:rsidTr="004A3FD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left="53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АКТИВЫ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4676D1" w:rsidRPr="002A0359" w:rsidTr="004A3FD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left="216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Основные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средства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200 420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147 610</w:t>
            </w:r>
          </w:p>
        </w:tc>
      </w:tr>
      <w:tr w:rsidR="004676D1" w:rsidRPr="002A0359" w:rsidTr="004A3FD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left="216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Инвестиционная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недвижимость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172 000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  <w:rPr>
                <w:rFonts w:cs="Calibri"/>
              </w:rPr>
            </w:pPr>
          </w:p>
        </w:tc>
      </w:tr>
      <w:tr w:rsidR="004676D1" w:rsidRPr="002A0359" w:rsidTr="004A3FD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left="211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Инвестиции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301 000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12 000</w:t>
            </w:r>
          </w:p>
        </w:tc>
      </w:tr>
      <w:tr w:rsidR="004676D1" w:rsidRPr="002A0359" w:rsidTr="004A3FD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left="206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Запасы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99 430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23 230</w:t>
            </w:r>
          </w:p>
        </w:tc>
      </w:tr>
      <w:tr w:rsidR="004676D1" w:rsidRPr="002A0359" w:rsidTr="004A3FD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left="202" w:right="288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Дебиторская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задолженность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107 950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35 460</w:t>
            </w:r>
          </w:p>
        </w:tc>
      </w:tr>
      <w:tr w:rsidR="004676D1" w:rsidRPr="002A0359" w:rsidTr="004A3FD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left="197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Денежные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средства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27 200</w:t>
            </w:r>
          </w:p>
        </w:tc>
      </w:tr>
      <w:tr w:rsidR="004676D1" w:rsidRPr="002A0359" w:rsidTr="004A3FD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left="48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Итого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активов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880 800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245 500</w:t>
            </w:r>
          </w:p>
        </w:tc>
      </w:tr>
      <w:tr w:rsidR="004676D1" w:rsidRPr="002A0359" w:rsidTr="004A3FD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left="48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КАПИТАЛ И ОБЯЗАТЕЛЬСТВА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  <w:rPr>
                <w:rFonts w:cs="Calibri"/>
              </w:rPr>
            </w:pPr>
          </w:p>
        </w:tc>
      </w:tr>
      <w:tr w:rsidR="004676D1" w:rsidRPr="002A0359" w:rsidTr="004A3FD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left="53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Капитал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  <w:rPr>
                <w:rFonts w:cs="Calibri"/>
              </w:rPr>
            </w:pPr>
          </w:p>
        </w:tc>
      </w:tr>
      <w:tr w:rsidR="004676D1" w:rsidRPr="002A0359" w:rsidTr="004A3FD2">
        <w:trPr>
          <w:trHeight w:val="30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left="259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Акционерный капитал (номинал 2,5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тыс</w:t>
            </w:r>
            <w:proofErr w:type="gramStart"/>
            <w:r w:rsidRPr="002A035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.т</w:t>
            </w:r>
            <w:proofErr w:type="gramEnd"/>
            <w:r w:rsidRPr="002A035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г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400 000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25 000</w:t>
            </w:r>
          </w:p>
        </w:tc>
      </w:tr>
      <w:tr w:rsidR="004676D1" w:rsidRPr="002A0359" w:rsidTr="004A3FD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left="206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Эмиссионный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доход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150 000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50 000</w:t>
            </w:r>
          </w:p>
        </w:tc>
      </w:tr>
      <w:tr w:rsidR="004676D1" w:rsidRPr="002A0359" w:rsidTr="004A3FD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left="211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Нераспределенная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прибыль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182 320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142 000</w:t>
            </w:r>
          </w:p>
        </w:tc>
      </w:tr>
      <w:tr w:rsidR="004676D1" w:rsidRPr="002A0359" w:rsidTr="004A3FD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Итого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капитал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732 320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217 000</w:t>
            </w:r>
          </w:p>
        </w:tc>
      </w:tr>
      <w:tr w:rsidR="004676D1" w:rsidRPr="002A0359" w:rsidTr="004A3FD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  <w:rPr>
                <w:rFonts w:cs="Calibri"/>
              </w:rPr>
            </w:pPr>
          </w:p>
        </w:tc>
      </w:tr>
      <w:tr w:rsidR="004676D1" w:rsidRPr="002A0359" w:rsidTr="004A3FD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left="43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Обязательства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  <w:rPr>
                <w:rFonts w:cs="Calibri"/>
              </w:rPr>
            </w:pPr>
          </w:p>
        </w:tc>
      </w:tr>
      <w:tr w:rsidR="004676D1" w:rsidRPr="002A0359" w:rsidTr="004A3FD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left="197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Кредиторская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задолженность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82 170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19 820</w:t>
            </w:r>
          </w:p>
        </w:tc>
      </w:tr>
      <w:tr w:rsidR="004676D1" w:rsidRPr="002A0359" w:rsidTr="004A3FD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left="192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Операционный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овердрафт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36 500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  <w:rPr>
                <w:rFonts w:cs="Calibri"/>
              </w:rPr>
            </w:pPr>
          </w:p>
        </w:tc>
      </w:tr>
      <w:tr w:rsidR="004676D1" w:rsidRPr="002A0359" w:rsidTr="004A3FD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left="192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Налог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к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оплате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29 810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8 680</w:t>
            </w:r>
          </w:p>
        </w:tc>
      </w:tr>
      <w:tr w:rsidR="004676D1" w:rsidRPr="002A0359" w:rsidTr="004A3FD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Итого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обязательства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148 480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28 500</w:t>
            </w:r>
          </w:p>
        </w:tc>
      </w:tr>
      <w:tr w:rsidR="004676D1" w:rsidRPr="002A0359" w:rsidTr="004A3FD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Итого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капитал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и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обязательства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880 800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widowControl w:val="0"/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245 500</w:t>
            </w:r>
          </w:p>
        </w:tc>
      </w:tr>
    </w:tbl>
    <w:p w:rsidR="004676D1" w:rsidRPr="00273A9A" w:rsidRDefault="004676D1" w:rsidP="004676D1">
      <w:pPr>
        <w:widowControl w:val="0"/>
        <w:jc w:val="both"/>
        <w:rPr>
          <w:rFonts w:ascii="Times New Roman" w:hAnsi="Times New Roman"/>
          <w:b/>
          <w:i/>
          <w:sz w:val="24"/>
        </w:rPr>
      </w:pPr>
      <w:proofErr w:type="spellStart"/>
      <w:proofErr w:type="gramStart"/>
      <w:r w:rsidRPr="00273A9A">
        <w:rPr>
          <w:rFonts w:ascii="Times New Roman" w:hAnsi="Times New Roman"/>
          <w:b/>
          <w:i/>
          <w:sz w:val="24"/>
        </w:rPr>
        <w:t>Примечание</w:t>
      </w:r>
      <w:proofErr w:type="spellEnd"/>
      <w:r w:rsidRPr="00273A9A">
        <w:rPr>
          <w:rFonts w:ascii="Times New Roman" w:hAnsi="Times New Roman"/>
          <w:b/>
          <w:i/>
          <w:sz w:val="24"/>
        </w:rPr>
        <w:t xml:space="preserve"> 1.</w:t>
      </w:r>
      <w:proofErr w:type="gramEnd"/>
      <w:r w:rsidRPr="00273A9A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273A9A">
        <w:rPr>
          <w:rFonts w:ascii="Times New Roman" w:hAnsi="Times New Roman"/>
          <w:b/>
          <w:i/>
          <w:sz w:val="24"/>
        </w:rPr>
        <w:t>Приобретение</w:t>
      </w:r>
      <w:proofErr w:type="spellEnd"/>
      <w:r w:rsidRPr="00273A9A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273A9A">
        <w:rPr>
          <w:rFonts w:ascii="Times New Roman" w:hAnsi="Times New Roman"/>
          <w:b/>
          <w:i/>
          <w:sz w:val="24"/>
        </w:rPr>
        <w:t>акций</w:t>
      </w:r>
      <w:proofErr w:type="spellEnd"/>
      <w:r w:rsidRPr="00273A9A">
        <w:rPr>
          <w:rFonts w:ascii="Times New Roman" w:hAnsi="Times New Roman"/>
          <w:b/>
          <w:i/>
          <w:sz w:val="24"/>
        </w:rPr>
        <w:t xml:space="preserve"> «</w:t>
      </w:r>
      <w:proofErr w:type="spellStart"/>
      <w:r w:rsidRPr="00273A9A">
        <w:rPr>
          <w:rFonts w:ascii="Times New Roman" w:hAnsi="Times New Roman"/>
          <w:b/>
          <w:i/>
          <w:sz w:val="24"/>
        </w:rPr>
        <w:t>Коралл</w:t>
      </w:r>
      <w:proofErr w:type="spellEnd"/>
      <w:r w:rsidRPr="00273A9A">
        <w:rPr>
          <w:rFonts w:ascii="Times New Roman" w:hAnsi="Times New Roman"/>
          <w:b/>
          <w:i/>
          <w:sz w:val="24"/>
        </w:rPr>
        <w:t>»</w:t>
      </w:r>
    </w:p>
    <w:p w:rsidR="004676D1" w:rsidRPr="002A0359" w:rsidRDefault="004676D1" w:rsidP="004676D1">
      <w:pPr>
        <w:widowControl w:val="0"/>
        <w:ind w:right="-284"/>
        <w:jc w:val="both"/>
        <w:rPr>
          <w:rFonts w:ascii="Times New Roman" w:hAnsi="Times New Roman"/>
          <w:sz w:val="24"/>
          <w:shd w:val="clear" w:color="auto" w:fill="FFFFFF"/>
          <w:lang w:val="ru-RU"/>
        </w:rPr>
      </w:pP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 xml:space="preserve">1 января </w:t>
      </w:r>
      <w:r>
        <w:rPr>
          <w:rFonts w:ascii="Times New Roman" w:hAnsi="Times New Roman"/>
          <w:sz w:val="24"/>
          <w:shd w:val="clear" w:color="auto" w:fill="FFFFFF"/>
          <w:lang w:val="ru-RU"/>
        </w:rPr>
        <w:t>2016</w:t>
      </w: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 xml:space="preserve"> года компания «Жемчуг» приобрела 8 000 акций «Коралл» за 240</w:t>
      </w:r>
      <w:r w:rsidRPr="002A0359">
        <w:rPr>
          <w:rFonts w:ascii="Times New Roman" w:hAnsi="Times New Roman"/>
          <w:sz w:val="24"/>
          <w:shd w:val="clear" w:color="auto" w:fill="FFFFFF"/>
        </w:rPr>
        <w:t> </w:t>
      </w: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>000 тыс. тенге. Нераспределенная прибыль «Коралл» на эту дату составила 125 000 тыс.</w:t>
      </w:r>
      <w:r>
        <w:rPr>
          <w:rFonts w:ascii="Times New Roman" w:hAnsi="Times New Roman"/>
          <w:sz w:val="24"/>
          <w:shd w:val="clear" w:color="auto" w:fill="FFFFFF"/>
          <w:lang w:val="ru-RU"/>
        </w:rPr>
        <w:t xml:space="preserve"> </w:t>
      </w: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>тенге.</w:t>
      </w:r>
    </w:p>
    <w:p w:rsidR="004676D1" w:rsidRPr="002A0359" w:rsidRDefault="004676D1" w:rsidP="004676D1">
      <w:pPr>
        <w:tabs>
          <w:tab w:val="left" w:pos="426"/>
        </w:tabs>
        <w:jc w:val="both"/>
        <w:rPr>
          <w:rFonts w:ascii="Times New Roman" w:hAnsi="Times New Roman"/>
          <w:sz w:val="24"/>
          <w:shd w:val="clear" w:color="auto" w:fill="FFFFFF"/>
          <w:lang w:val="ru-RU"/>
        </w:rPr>
      </w:pP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>На дату приобретения компании «Коралл» справедливая стоимость ее запасов была на 2</w:t>
      </w:r>
      <w:r w:rsidRPr="002A0359">
        <w:rPr>
          <w:rFonts w:ascii="Times New Roman" w:hAnsi="Times New Roman"/>
          <w:sz w:val="24"/>
          <w:shd w:val="clear" w:color="auto" w:fill="FFFFFF"/>
        </w:rPr>
        <w:t> </w:t>
      </w: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 xml:space="preserve">500 тыс. тенге ниже их себестоимости; все эти запасы были реализованы «Коралл» на протяжении </w:t>
      </w:r>
      <w:r>
        <w:rPr>
          <w:rFonts w:ascii="Times New Roman" w:hAnsi="Times New Roman"/>
          <w:sz w:val="24"/>
          <w:shd w:val="clear" w:color="auto" w:fill="FFFFFF"/>
          <w:lang w:val="ru-RU"/>
        </w:rPr>
        <w:t>2016</w:t>
      </w: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 xml:space="preserve"> года. Справедливая стоимость оборудования превышала балансовую стоимость на</w:t>
      </w:r>
      <w:r w:rsidRPr="002A0359">
        <w:rPr>
          <w:rFonts w:ascii="Times New Roman" w:hAnsi="Times New Roman"/>
          <w:i/>
          <w:sz w:val="24"/>
          <w:shd w:val="clear" w:color="auto" w:fill="FFFFFF"/>
          <w:lang w:val="ru-RU"/>
        </w:rPr>
        <w:t xml:space="preserve"> </w:t>
      </w: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>40</w:t>
      </w:r>
      <w:r w:rsidRPr="002A0359">
        <w:rPr>
          <w:rFonts w:ascii="Times New Roman" w:hAnsi="Times New Roman"/>
          <w:sz w:val="24"/>
          <w:shd w:val="clear" w:color="auto" w:fill="FFFFFF"/>
        </w:rPr>
        <w:t> </w:t>
      </w: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>000 тыс. тенге. Срок службы оборудования на дату приобретения составлял 5 лет, амортизация основных средств начисляется равномерно в течение оставшегося срока службы.</w:t>
      </w:r>
    </w:p>
    <w:p w:rsidR="004676D1" w:rsidRPr="00273A9A" w:rsidRDefault="004676D1" w:rsidP="004676D1">
      <w:pPr>
        <w:widowControl w:val="0"/>
        <w:tabs>
          <w:tab w:val="left" w:pos="709"/>
        </w:tabs>
        <w:jc w:val="both"/>
        <w:rPr>
          <w:rFonts w:ascii="Times New Roman" w:hAnsi="Times New Roman"/>
          <w:b/>
          <w:i/>
          <w:sz w:val="24"/>
          <w:lang w:val="ru-RU"/>
        </w:rPr>
      </w:pPr>
      <w:r w:rsidRPr="00273A9A">
        <w:rPr>
          <w:rFonts w:ascii="Times New Roman" w:hAnsi="Times New Roman"/>
          <w:b/>
          <w:i/>
          <w:sz w:val="24"/>
          <w:lang w:val="ru-RU"/>
        </w:rPr>
        <w:t>Примечание 2. Внутригрупповые операции</w:t>
      </w:r>
    </w:p>
    <w:p w:rsidR="004676D1" w:rsidRPr="002A0359" w:rsidRDefault="004676D1" w:rsidP="004676D1">
      <w:pPr>
        <w:tabs>
          <w:tab w:val="left" w:pos="426"/>
        </w:tabs>
        <w:ind w:left="23" w:right="6"/>
        <w:jc w:val="both"/>
        <w:rPr>
          <w:rFonts w:ascii="Times New Roman" w:hAnsi="Times New Roman"/>
          <w:sz w:val="24"/>
          <w:shd w:val="clear" w:color="auto" w:fill="FFFFFF"/>
          <w:lang w:val="ru-RU"/>
        </w:rPr>
      </w:pP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 xml:space="preserve">В течение </w:t>
      </w:r>
      <w:r>
        <w:rPr>
          <w:rFonts w:ascii="Times New Roman" w:hAnsi="Times New Roman"/>
          <w:sz w:val="24"/>
          <w:shd w:val="clear" w:color="auto" w:fill="FFFFFF"/>
          <w:lang w:val="ru-RU"/>
        </w:rPr>
        <w:t>2017</w:t>
      </w: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>года «Жемчуг» продал «Коралл» товары за 60 000 тыс.</w:t>
      </w:r>
      <w:r>
        <w:rPr>
          <w:rFonts w:ascii="Times New Roman" w:hAnsi="Times New Roman"/>
          <w:sz w:val="24"/>
          <w:shd w:val="clear" w:color="auto" w:fill="FFFFFF"/>
          <w:lang w:val="ru-RU"/>
        </w:rPr>
        <w:t xml:space="preserve"> </w:t>
      </w: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>тенге с наценкой к себестоимости в 20%. До конца года компания «Коралл» реализовала 80% этих товаров третьим сторонам.</w:t>
      </w:r>
    </w:p>
    <w:p w:rsidR="004676D1" w:rsidRPr="00273A9A" w:rsidRDefault="004676D1" w:rsidP="004676D1">
      <w:pPr>
        <w:widowControl w:val="0"/>
        <w:tabs>
          <w:tab w:val="left" w:pos="709"/>
        </w:tabs>
        <w:jc w:val="both"/>
        <w:rPr>
          <w:rFonts w:ascii="Times New Roman" w:hAnsi="Times New Roman"/>
          <w:b/>
          <w:i/>
          <w:sz w:val="24"/>
          <w:lang w:val="ru-RU"/>
        </w:rPr>
      </w:pPr>
      <w:r w:rsidRPr="00273A9A">
        <w:rPr>
          <w:rFonts w:ascii="Times New Roman" w:hAnsi="Times New Roman"/>
          <w:b/>
          <w:i/>
          <w:sz w:val="24"/>
          <w:lang w:val="ru-RU"/>
        </w:rPr>
        <w:t>Примечание 3. Взаимные непогашенные обязательства</w:t>
      </w:r>
    </w:p>
    <w:p w:rsidR="004676D1" w:rsidRPr="002A0359" w:rsidRDefault="004676D1" w:rsidP="004676D1">
      <w:pPr>
        <w:widowControl w:val="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>Дебиторская задолженность «Жемчуг» включает 3</w:t>
      </w:r>
      <w:r w:rsidRPr="002A0359">
        <w:rPr>
          <w:rFonts w:ascii="Times New Roman" w:hAnsi="Times New Roman"/>
          <w:sz w:val="24"/>
        </w:rPr>
        <w:t> </w:t>
      </w:r>
      <w:r w:rsidRPr="002A0359">
        <w:rPr>
          <w:rFonts w:ascii="Times New Roman" w:hAnsi="Times New Roman"/>
          <w:sz w:val="24"/>
          <w:lang w:val="ru-RU"/>
        </w:rPr>
        <w:t>000 тыс. тенге по приобретенным товарам, кредиторская задолженность «Коралл» включает соответствующую сумму задолженности перед «Жемчуг».</w:t>
      </w:r>
    </w:p>
    <w:p w:rsidR="004676D1" w:rsidRPr="00273A9A" w:rsidRDefault="004676D1" w:rsidP="004676D1">
      <w:pPr>
        <w:widowControl w:val="0"/>
        <w:tabs>
          <w:tab w:val="left" w:pos="709"/>
        </w:tabs>
        <w:jc w:val="both"/>
        <w:rPr>
          <w:rFonts w:ascii="Times New Roman" w:hAnsi="Times New Roman"/>
          <w:b/>
          <w:i/>
          <w:sz w:val="24"/>
          <w:lang w:val="ru-RU"/>
        </w:rPr>
      </w:pPr>
      <w:r w:rsidRPr="00273A9A">
        <w:rPr>
          <w:rFonts w:ascii="Times New Roman" w:hAnsi="Times New Roman"/>
          <w:b/>
          <w:i/>
          <w:sz w:val="24"/>
          <w:lang w:val="ru-RU"/>
        </w:rPr>
        <w:t>Примечание 4. Резерв</w:t>
      </w:r>
    </w:p>
    <w:p w:rsidR="004676D1" w:rsidRPr="002A0359" w:rsidRDefault="004676D1" w:rsidP="004676D1">
      <w:pPr>
        <w:widowControl w:val="0"/>
        <w:tabs>
          <w:tab w:val="left" w:pos="709"/>
        </w:tabs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1 ноября </w:t>
      </w:r>
      <w:r>
        <w:rPr>
          <w:rFonts w:ascii="Times New Roman" w:hAnsi="Times New Roman"/>
          <w:sz w:val="24"/>
          <w:lang w:val="ru-RU"/>
        </w:rPr>
        <w:t>2017</w:t>
      </w:r>
      <w:r w:rsidRPr="002A0359">
        <w:rPr>
          <w:rFonts w:ascii="Times New Roman" w:hAnsi="Times New Roman"/>
          <w:sz w:val="24"/>
          <w:lang w:val="ru-RU"/>
        </w:rPr>
        <w:t>г. на компанию «Жемчуг» был подан иск одним из клиентов на сумму 15</w:t>
      </w:r>
      <w:r w:rsidRPr="002A0359">
        <w:rPr>
          <w:rFonts w:ascii="Times New Roman" w:hAnsi="Times New Roman"/>
          <w:sz w:val="24"/>
        </w:rPr>
        <w:t> </w:t>
      </w:r>
      <w:r w:rsidRPr="002A0359">
        <w:rPr>
          <w:rFonts w:ascii="Times New Roman" w:hAnsi="Times New Roman"/>
          <w:sz w:val="24"/>
          <w:lang w:val="ru-RU"/>
        </w:rPr>
        <w:t>000 тыс. тенге. Руководство «Жемчуга» считает, что вероятность удовлетворения иска составляет 70%. Никаких журнальных записей по данному поводу компанией проведено не было.</w:t>
      </w:r>
    </w:p>
    <w:p w:rsidR="004676D1" w:rsidRPr="00273A9A" w:rsidRDefault="004676D1" w:rsidP="004676D1">
      <w:pPr>
        <w:widowControl w:val="0"/>
        <w:jc w:val="both"/>
        <w:rPr>
          <w:rFonts w:ascii="Times New Roman" w:hAnsi="Times New Roman"/>
          <w:b/>
          <w:i/>
          <w:sz w:val="24"/>
          <w:lang w:val="ru-RU"/>
        </w:rPr>
      </w:pPr>
      <w:r w:rsidRPr="00273A9A">
        <w:rPr>
          <w:rFonts w:ascii="Times New Roman" w:hAnsi="Times New Roman"/>
          <w:b/>
          <w:i/>
          <w:sz w:val="24"/>
          <w:lang w:val="ru-RU"/>
        </w:rPr>
        <w:t>Примечание 5. Налог на прибыль</w:t>
      </w:r>
    </w:p>
    <w:p w:rsidR="004676D1" w:rsidRPr="002A0359" w:rsidRDefault="004676D1" w:rsidP="004676D1">
      <w:pPr>
        <w:widowControl w:val="0"/>
        <w:tabs>
          <w:tab w:val="left" w:pos="709"/>
        </w:tabs>
        <w:jc w:val="both"/>
        <w:rPr>
          <w:rFonts w:ascii="Times New Roman" w:hAnsi="Times New Roman"/>
          <w:sz w:val="24"/>
          <w:lang w:val="ru-RU"/>
        </w:rPr>
      </w:pPr>
      <w:proofErr w:type="gramStart"/>
      <w:r w:rsidRPr="002A0359">
        <w:rPr>
          <w:rFonts w:ascii="Times New Roman" w:hAnsi="Times New Roman"/>
          <w:sz w:val="24"/>
          <w:lang w:val="ru-RU"/>
        </w:rPr>
        <w:t>Ставка налога, применяемая к временным разницам, равна 30%. Вам следует рассмотреть только отложенный налог, возникающий в результате корректировок до справедливой стоимости и переоценки основных средств.</w:t>
      </w:r>
      <w:proofErr w:type="gramEnd"/>
      <w:r w:rsidRPr="002A0359">
        <w:rPr>
          <w:rFonts w:ascii="Times New Roman" w:hAnsi="Times New Roman"/>
          <w:sz w:val="24"/>
          <w:lang w:val="ru-RU"/>
        </w:rPr>
        <w:t xml:space="preserve"> Вы можете не рассматривать отложенный налог, возникающий </w:t>
      </w:r>
      <w:r w:rsidRPr="002A0359">
        <w:rPr>
          <w:rFonts w:ascii="Times New Roman" w:hAnsi="Times New Roman"/>
          <w:sz w:val="24"/>
          <w:lang w:val="ru-RU"/>
        </w:rPr>
        <w:lastRenderedPageBreak/>
        <w:t>вследствие образования нереализованной прибыли в запасах.</w:t>
      </w:r>
    </w:p>
    <w:p w:rsidR="004676D1" w:rsidRPr="00273A9A" w:rsidRDefault="004676D1" w:rsidP="004676D1">
      <w:pPr>
        <w:widowControl w:val="0"/>
        <w:jc w:val="both"/>
        <w:rPr>
          <w:rFonts w:ascii="Times New Roman" w:hAnsi="Times New Roman"/>
          <w:b/>
          <w:i/>
          <w:sz w:val="24"/>
          <w:shd w:val="clear" w:color="auto" w:fill="FFFFFF"/>
          <w:lang w:val="ru-RU"/>
        </w:rPr>
      </w:pPr>
      <w:r w:rsidRPr="00273A9A">
        <w:rPr>
          <w:rFonts w:ascii="Times New Roman" w:hAnsi="Times New Roman"/>
          <w:b/>
          <w:i/>
          <w:sz w:val="24"/>
          <w:shd w:val="clear" w:color="auto" w:fill="FFFFFF"/>
          <w:lang w:val="ru-RU"/>
        </w:rPr>
        <w:t>Примечание 6. Инвестиционная недвижимость</w:t>
      </w:r>
    </w:p>
    <w:p w:rsidR="004676D1" w:rsidRPr="002A0359" w:rsidRDefault="004676D1" w:rsidP="004676D1">
      <w:pPr>
        <w:widowControl w:val="0"/>
        <w:jc w:val="both"/>
        <w:rPr>
          <w:rFonts w:ascii="Times New Roman" w:hAnsi="Times New Roman"/>
          <w:sz w:val="24"/>
          <w:shd w:val="clear" w:color="auto" w:fill="FFFFFF"/>
          <w:lang w:val="ru-RU"/>
        </w:rPr>
      </w:pP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 xml:space="preserve">Компания «Жемчуг» для учета инвестиционной недвижимости использует модель переоцененной стоимости. По состоянию на 31 декабря </w:t>
      </w:r>
      <w:r>
        <w:rPr>
          <w:rFonts w:ascii="Times New Roman" w:hAnsi="Times New Roman"/>
          <w:sz w:val="24"/>
          <w:shd w:val="clear" w:color="auto" w:fill="FFFFFF"/>
          <w:lang w:val="ru-RU"/>
        </w:rPr>
        <w:t>2017</w:t>
      </w:r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>г. справедливая стоимость единственного объекта инвестиционной недвижимости составила 190 000 тыс. тенге. Компания еще не отразила изменение справедливой стоимости в своей финансовой отчетности.</w:t>
      </w:r>
    </w:p>
    <w:p w:rsidR="004676D1" w:rsidRPr="00273A9A" w:rsidRDefault="004676D1" w:rsidP="004676D1">
      <w:pPr>
        <w:widowControl w:val="0"/>
        <w:tabs>
          <w:tab w:val="left" w:pos="709"/>
        </w:tabs>
        <w:jc w:val="both"/>
        <w:rPr>
          <w:rFonts w:ascii="Times New Roman" w:hAnsi="Times New Roman"/>
          <w:b/>
          <w:i/>
          <w:sz w:val="24"/>
          <w:lang w:val="ru-RU"/>
        </w:rPr>
      </w:pPr>
      <w:r w:rsidRPr="00273A9A">
        <w:rPr>
          <w:rFonts w:ascii="Times New Roman" w:hAnsi="Times New Roman"/>
          <w:b/>
          <w:i/>
          <w:sz w:val="24"/>
          <w:lang w:val="ru-RU"/>
        </w:rPr>
        <w:t>Примечание 7. Прочая информация</w:t>
      </w:r>
    </w:p>
    <w:p w:rsidR="004676D1" w:rsidRPr="002A0359" w:rsidRDefault="004676D1" w:rsidP="004676D1">
      <w:pPr>
        <w:widowControl w:val="0"/>
        <w:tabs>
          <w:tab w:val="left" w:pos="426"/>
        </w:tabs>
        <w:jc w:val="both"/>
        <w:rPr>
          <w:rFonts w:ascii="Times New Roman" w:hAnsi="Times New Roman"/>
          <w:sz w:val="24"/>
          <w:shd w:val="clear" w:color="auto" w:fill="FFFFFF"/>
          <w:lang w:val="ru-RU"/>
        </w:rPr>
      </w:pPr>
      <w:proofErr w:type="spellStart"/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>Гудвилл</w:t>
      </w:r>
      <w:proofErr w:type="spellEnd"/>
      <w:r w:rsidRPr="002A0359">
        <w:rPr>
          <w:rFonts w:ascii="Times New Roman" w:hAnsi="Times New Roman"/>
          <w:sz w:val="24"/>
          <w:shd w:val="clear" w:color="auto" w:fill="FFFFFF"/>
          <w:lang w:val="ru-RU"/>
        </w:rPr>
        <w:t xml:space="preserve"> обесценивается на 10 % каждый год равномерно. </w:t>
      </w:r>
    </w:p>
    <w:p w:rsidR="004676D1" w:rsidRPr="002A0359" w:rsidRDefault="004676D1" w:rsidP="004676D1">
      <w:pPr>
        <w:widowControl w:val="0"/>
        <w:spacing w:before="12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>Компания «Жемчуг» оценивает неконтролирующую долю участия в компании «Коралл» исходя из пропорциональной доли участия в справедливой стоимости ее чистых активов.</w:t>
      </w:r>
    </w:p>
    <w:p w:rsidR="004676D1" w:rsidRPr="00D257B8" w:rsidRDefault="004676D1" w:rsidP="004676D1">
      <w:pPr>
        <w:widowControl w:val="0"/>
        <w:jc w:val="both"/>
        <w:rPr>
          <w:rFonts w:ascii="Times New Roman" w:hAnsi="Times New Roman"/>
          <w:b/>
          <w:sz w:val="24"/>
          <w:shd w:val="clear" w:color="auto" w:fill="FFFFFF"/>
          <w:lang w:val="ru-RU"/>
        </w:rPr>
      </w:pPr>
      <w:r w:rsidRPr="00D257B8">
        <w:rPr>
          <w:rFonts w:ascii="Times New Roman" w:hAnsi="Times New Roman"/>
          <w:b/>
          <w:sz w:val="24"/>
          <w:shd w:val="clear" w:color="auto" w:fill="FFFFFF"/>
          <w:lang w:val="ru-RU"/>
        </w:rPr>
        <w:t>Задание:</w:t>
      </w:r>
    </w:p>
    <w:p w:rsidR="004676D1" w:rsidRPr="002A0359" w:rsidRDefault="004676D1" w:rsidP="004676D1">
      <w:pPr>
        <w:widowControl w:val="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>С учетом имеющейся информации, подготовьте:</w:t>
      </w:r>
    </w:p>
    <w:p w:rsidR="004676D1" w:rsidRPr="00273A9A" w:rsidRDefault="004676D1" w:rsidP="004676D1">
      <w:pPr>
        <w:widowControl w:val="0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</w:rPr>
      </w:pPr>
      <w:proofErr w:type="spellStart"/>
      <w:r w:rsidRPr="002A0359">
        <w:rPr>
          <w:rFonts w:ascii="Times New Roman" w:hAnsi="Times New Roman"/>
          <w:sz w:val="24"/>
        </w:rPr>
        <w:t>Описание</w:t>
      </w:r>
      <w:proofErr w:type="spellEnd"/>
      <w:r w:rsidRPr="002A0359">
        <w:rPr>
          <w:rFonts w:ascii="Times New Roman" w:hAnsi="Times New Roman"/>
          <w:sz w:val="24"/>
        </w:rPr>
        <w:t xml:space="preserve"> </w:t>
      </w:r>
      <w:proofErr w:type="spellStart"/>
      <w:r w:rsidRPr="002A0359">
        <w:rPr>
          <w:rFonts w:ascii="Times New Roman" w:hAnsi="Times New Roman"/>
          <w:sz w:val="24"/>
        </w:rPr>
        <w:t>структуры</w:t>
      </w:r>
      <w:proofErr w:type="spellEnd"/>
      <w:r w:rsidRPr="002A0359">
        <w:rPr>
          <w:rFonts w:ascii="Times New Roman" w:hAnsi="Times New Roman"/>
          <w:sz w:val="24"/>
        </w:rPr>
        <w:t xml:space="preserve"> </w:t>
      </w:r>
      <w:proofErr w:type="spellStart"/>
      <w:r w:rsidRPr="002A0359">
        <w:rPr>
          <w:rFonts w:ascii="Times New Roman" w:hAnsi="Times New Roman"/>
          <w:sz w:val="24"/>
        </w:rPr>
        <w:t>группы</w:t>
      </w:r>
      <w:proofErr w:type="spellEnd"/>
      <w:r w:rsidRPr="002A0359">
        <w:rPr>
          <w:rFonts w:ascii="Times New Roman" w:hAnsi="Times New Roman"/>
          <w:sz w:val="24"/>
        </w:rPr>
        <w:t xml:space="preserve"> «</w:t>
      </w:r>
      <w:proofErr w:type="spellStart"/>
      <w:r w:rsidRPr="002A0359">
        <w:rPr>
          <w:rFonts w:ascii="Times New Roman" w:hAnsi="Times New Roman"/>
          <w:sz w:val="24"/>
        </w:rPr>
        <w:t>Жемчуг</w:t>
      </w:r>
      <w:proofErr w:type="spellEnd"/>
      <w:r w:rsidRPr="002A0359">
        <w:rPr>
          <w:rFonts w:ascii="Times New Roman" w:hAnsi="Times New Roman"/>
          <w:sz w:val="24"/>
        </w:rPr>
        <w:t xml:space="preserve">». </w:t>
      </w:r>
    </w:p>
    <w:p w:rsidR="004676D1" w:rsidRPr="00273A9A" w:rsidRDefault="004676D1" w:rsidP="004676D1">
      <w:pPr>
        <w:widowControl w:val="0"/>
        <w:numPr>
          <w:ilvl w:val="0"/>
          <w:numId w:val="34"/>
        </w:numPr>
        <w:tabs>
          <w:tab w:val="left" w:pos="284"/>
        </w:tabs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Расчет отложенного налога, возникающего в результате корректировок до справедливой стоимости и переоценки основных средств на дату приобретения и по состоянию на 31 декабря </w:t>
      </w:r>
      <w:r>
        <w:rPr>
          <w:rFonts w:ascii="Times New Roman" w:hAnsi="Times New Roman"/>
          <w:sz w:val="24"/>
          <w:lang w:val="ru-RU"/>
        </w:rPr>
        <w:t>2017</w:t>
      </w:r>
      <w:r w:rsidRPr="002A0359">
        <w:rPr>
          <w:rFonts w:ascii="Times New Roman" w:hAnsi="Times New Roman"/>
          <w:sz w:val="24"/>
          <w:lang w:val="ru-RU"/>
        </w:rPr>
        <w:t>г</w:t>
      </w:r>
    </w:p>
    <w:p w:rsidR="004676D1" w:rsidRPr="00273A9A" w:rsidRDefault="004676D1" w:rsidP="004676D1">
      <w:pPr>
        <w:widowControl w:val="0"/>
        <w:numPr>
          <w:ilvl w:val="0"/>
          <w:numId w:val="34"/>
        </w:numPr>
        <w:tabs>
          <w:tab w:val="left" w:pos="284"/>
        </w:tabs>
        <w:jc w:val="both"/>
        <w:rPr>
          <w:rFonts w:ascii="Times New Roman" w:hAnsi="Times New Roman"/>
          <w:sz w:val="24"/>
          <w:lang w:val="ru-RU"/>
        </w:rPr>
      </w:pPr>
      <w:r w:rsidRPr="00DF7859">
        <w:rPr>
          <w:rFonts w:ascii="Times New Roman" w:hAnsi="Times New Roman"/>
          <w:sz w:val="24"/>
          <w:lang w:val="ru-RU"/>
        </w:rPr>
        <w:t>Расчет справедливой стоимости чистых ак</w:t>
      </w:r>
      <w:r w:rsidRPr="00273A9A">
        <w:rPr>
          <w:rFonts w:ascii="Times New Roman" w:hAnsi="Times New Roman"/>
          <w:sz w:val="24"/>
          <w:lang w:val="ru-RU"/>
        </w:rPr>
        <w:t>тивов компании «Коралл» на дату приобретения и по состоянию на 31 декабря 2017г.</w:t>
      </w:r>
    </w:p>
    <w:p w:rsidR="004676D1" w:rsidRPr="002A0359" w:rsidRDefault="004676D1" w:rsidP="004676D1">
      <w:pPr>
        <w:widowControl w:val="0"/>
        <w:numPr>
          <w:ilvl w:val="0"/>
          <w:numId w:val="34"/>
        </w:numPr>
        <w:ind w:left="304" w:hanging="304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Расчет </w:t>
      </w:r>
      <w:proofErr w:type="spellStart"/>
      <w:r w:rsidRPr="002A0359">
        <w:rPr>
          <w:rFonts w:ascii="Times New Roman" w:hAnsi="Times New Roman"/>
          <w:sz w:val="24"/>
          <w:lang w:val="ru-RU"/>
        </w:rPr>
        <w:t>гудвилла</w:t>
      </w:r>
      <w:proofErr w:type="spellEnd"/>
      <w:r w:rsidRPr="002A0359">
        <w:rPr>
          <w:rFonts w:ascii="Times New Roman" w:hAnsi="Times New Roman"/>
          <w:sz w:val="24"/>
          <w:lang w:val="ru-RU"/>
        </w:rPr>
        <w:t xml:space="preserve"> на дату приобретения и по состоянию на 31 декабря </w:t>
      </w:r>
      <w:r>
        <w:rPr>
          <w:rFonts w:ascii="Times New Roman" w:hAnsi="Times New Roman"/>
          <w:sz w:val="24"/>
          <w:lang w:val="ru-RU"/>
        </w:rPr>
        <w:t>2017</w:t>
      </w:r>
      <w:r w:rsidRPr="002A0359">
        <w:rPr>
          <w:rFonts w:ascii="Times New Roman" w:hAnsi="Times New Roman"/>
          <w:sz w:val="24"/>
          <w:lang w:val="ru-RU"/>
        </w:rPr>
        <w:t>г.</w:t>
      </w:r>
    </w:p>
    <w:p w:rsidR="004676D1" w:rsidRPr="002A0359" w:rsidRDefault="004676D1" w:rsidP="004676D1">
      <w:pPr>
        <w:widowControl w:val="0"/>
        <w:numPr>
          <w:ilvl w:val="0"/>
          <w:numId w:val="34"/>
        </w:numPr>
        <w:ind w:left="304" w:hanging="304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Расчет доли неконтролирующих акционеров на 31 декабря </w:t>
      </w:r>
      <w:r>
        <w:rPr>
          <w:rFonts w:ascii="Times New Roman" w:hAnsi="Times New Roman"/>
          <w:sz w:val="24"/>
          <w:lang w:val="ru-RU"/>
        </w:rPr>
        <w:t>2017</w:t>
      </w:r>
      <w:r w:rsidRPr="002A0359">
        <w:rPr>
          <w:rFonts w:ascii="Times New Roman" w:hAnsi="Times New Roman"/>
          <w:sz w:val="24"/>
          <w:lang w:val="ru-RU"/>
        </w:rPr>
        <w:t>г.</w:t>
      </w:r>
    </w:p>
    <w:p w:rsidR="004676D1" w:rsidRPr="002A0359" w:rsidRDefault="004676D1" w:rsidP="004676D1">
      <w:pPr>
        <w:widowControl w:val="0"/>
        <w:numPr>
          <w:ilvl w:val="0"/>
          <w:numId w:val="34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2A0359">
        <w:rPr>
          <w:rFonts w:ascii="Times New Roman" w:hAnsi="Times New Roman"/>
          <w:sz w:val="24"/>
          <w:lang w:val="ru-RU"/>
        </w:rPr>
        <w:t xml:space="preserve">Журнальные записи, предусматривающие корректировку соответствующих статей финансовой отчетности по примечанию </w:t>
      </w:r>
      <w:r w:rsidRPr="002A0359">
        <w:rPr>
          <w:rFonts w:ascii="Times New Roman" w:hAnsi="Times New Roman"/>
          <w:sz w:val="24"/>
        </w:rPr>
        <w:t xml:space="preserve">4 </w:t>
      </w:r>
      <w:proofErr w:type="spellStart"/>
      <w:r w:rsidRPr="002A0359">
        <w:rPr>
          <w:rFonts w:ascii="Times New Roman" w:hAnsi="Times New Roman"/>
          <w:sz w:val="24"/>
        </w:rPr>
        <w:t>на</w:t>
      </w:r>
      <w:proofErr w:type="spellEnd"/>
      <w:r w:rsidRPr="002A0359">
        <w:rPr>
          <w:rFonts w:ascii="Times New Roman" w:hAnsi="Times New Roman"/>
          <w:sz w:val="24"/>
        </w:rPr>
        <w:t xml:space="preserve"> 31 </w:t>
      </w:r>
      <w:proofErr w:type="spellStart"/>
      <w:r w:rsidRPr="002A0359">
        <w:rPr>
          <w:rFonts w:ascii="Times New Roman" w:hAnsi="Times New Roman"/>
          <w:sz w:val="24"/>
        </w:rPr>
        <w:t>декабря</w:t>
      </w:r>
      <w:proofErr w:type="spellEnd"/>
      <w:r w:rsidRPr="002A035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2017</w:t>
      </w:r>
      <w:r w:rsidRPr="002A0359">
        <w:rPr>
          <w:rFonts w:ascii="Times New Roman" w:hAnsi="Times New Roman"/>
          <w:sz w:val="24"/>
        </w:rPr>
        <w:t>г.</w:t>
      </w:r>
    </w:p>
    <w:p w:rsidR="004676D1" w:rsidRPr="002A0359" w:rsidRDefault="004676D1" w:rsidP="004676D1">
      <w:pPr>
        <w:widowControl w:val="0"/>
        <w:numPr>
          <w:ilvl w:val="0"/>
          <w:numId w:val="34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2A0359">
        <w:rPr>
          <w:rFonts w:ascii="Times New Roman" w:hAnsi="Times New Roman"/>
          <w:sz w:val="24"/>
          <w:lang w:val="ru-RU"/>
        </w:rPr>
        <w:t xml:space="preserve"> Журнальные записи, предусматривающие корректировку соответствующих статей финансовой отчетности по примечанию </w:t>
      </w:r>
      <w:r w:rsidRPr="002A0359">
        <w:rPr>
          <w:rFonts w:ascii="Times New Roman" w:hAnsi="Times New Roman"/>
          <w:sz w:val="24"/>
        </w:rPr>
        <w:t xml:space="preserve">6 </w:t>
      </w:r>
      <w:proofErr w:type="spellStart"/>
      <w:r w:rsidRPr="002A0359">
        <w:rPr>
          <w:rFonts w:ascii="Times New Roman" w:hAnsi="Times New Roman"/>
          <w:sz w:val="24"/>
        </w:rPr>
        <w:t>на</w:t>
      </w:r>
      <w:proofErr w:type="spellEnd"/>
      <w:r w:rsidRPr="002A0359">
        <w:rPr>
          <w:rFonts w:ascii="Times New Roman" w:hAnsi="Times New Roman"/>
          <w:sz w:val="24"/>
        </w:rPr>
        <w:t xml:space="preserve"> 31 </w:t>
      </w:r>
      <w:proofErr w:type="spellStart"/>
      <w:r w:rsidRPr="002A0359">
        <w:rPr>
          <w:rFonts w:ascii="Times New Roman" w:hAnsi="Times New Roman"/>
          <w:sz w:val="24"/>
        </w:rPr>
        <w:t>декабря</w:t>
      </w:r>
      <w:proofErr w:type="spellEnd"/>
      <w:r w:rsidRPr="002A035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2017</w:t>
      </w:r>
      <w:r w:rsidRPr="002A0359">
        <w:rPr>
          <w:rFonts w:ascii="Times New Roman" w:hAnsi="Times New Roman"/>
          <w:sz w:val="24"/>
        </w:rPr>
        <w:t>г.</w:t>
      </w:r>
    </w:p>
    <w:p w:rsidR="004676D1" w:rsidRPr="002A0359" w:rsidRDefault="004676D1" w:rsidP="004676D1">
      <w:pPr>
        <w:widowControl w:val="0"/>
        <w:numPr>
          <w:ilvl w:val="0"/>
          <w:numId w:val="34"/>
        </w:numPr>
        <w:ind w:left="304" w:hanging="304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Расчет консолидированной нераспределенной прибыли группы «Жемчуг» на 31 декабря </w:t>
      </w:r>
      <w:r>
        <w:rPr>
          <w:rFonts w:ascii="Times New Roman" w:hAnsi="Times New Roman"/>
          <w:sz w:val="24"/>
          <w:lang w:val="ru-RU"/>
        </w:rPr>
        <w:t>2017</w:t>
      </w:r>
      <w:r w:rsidRPr="002A0359">
        <w:rPr>
          <w:rFonts w:ascii="Times New Roman" w:hAnsi="Times New Roman"/>
          <w:sz w:val="24"/>
          <w:lang w:val="ru-RU"/>
        </w:rPr>
        <w:t>г.</w:t>
      </w:r>
    </w:p>
    <w:p w:rsidR="004676D1" w:rsidRDefault="004676D1" w:rsidP="004676D1">
      <w:pPr>
        <w:widowControl w:val="0"/>
        <w:numPr>
          <w:ilvl w:val="0"/>
          <w:numId w:val="34"/>
        </w:numPr>
        <w:tabs>
          <w:tab w:val="left" w:pos="284"/>
        </w:tabs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Консолидированный отчет о финансовом положении группы компаний «Жемчуг» на 31 декабря </w:t>
      </w:r>
      <w:r>
        <w:rPr>
          <w:rFonts w:ascii="Times New Roman" w:hAnsi="Times New Roman"/>
          <w:sz w:val="24"/>
          <w:lang w:val="ru-RU"/>
        </w:rPr>
        <w:t>2017</w:t>
      </w:r>
      <w:r w:rsidRPr="002A0359">
        <w:rPr>
          <w:rFonts w:ascii="Times New Roman" w:hAnsi="Times New Roman"/>
          <w:sz w:val="24"/>
          <w:lang w:val="ru-RU"/>
        </w:rPr>
        <w:t>г.</w:t>
      </w:r>
    </w:p>
    <w:p w:rsidR="004676D1" w:rsidRPr="002A0359" w:rsidRDefault="004676D1" w:rsidP="004676D1">
      <w:pPr>
        <w:rPr>
          <w:rFonts w:ascii="Times New Roman" w:hAnsi="Times New Roman"/>
          <w:color w:val="000000"/>
          <w:sz w:val="24"/>
          <w:shd w:val="clear" w:color="auto" w:fill="FFFFFF"/>
          <w:lang w:val="ru-RU"/>
        </w:rPr>
      </w:pPr>
      <w:r w:rsidRPr="00273A9A">
        <w:rPr>
          <w:rFonts w:ascii="Times New Roman" w:hAnsi="Times New Roman"/>
          <w:b/>
          <w:sz w:val="24"/>
          <w:lang w:val="ru-RU"/>
        </w:rPr>
        <w:t>Решение:</w:t>
      </w:r>
      <w:r>
        <w:rPr>
          <w:rFonts w:ascii="Times New Roman" w:hAnsi="Times New Roman"/>
          <w:b/>
          <w:caps/>
          <w:color w:val="000000"/>
          <w:sz w:val="24"/>
          <w:shd w:val="clear" w:color="auto" w:fill="FFFFFF"/>
          <w:lang w:val="ru-RU"/>
        </w:rPr>
        <w:t xml:space="preserve">                                                                                                         </w:t>
      </w:r>
      <w:r w:rsidRPr="002A0359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Расчеты в тысячах</w:t>
      </w:r>
    </w:p>
    <w:p w:rsidR="004676D1" w:rsidRPr="002A0359" w:rsidRDefault="004676D1" w:rsidP="004676D1">
      <w:pPr>
        <w:numPr>
          <w:ilvl w:val="0"/>
          <w:numId w:val="35"/>
        </w:numPr>
        <w:ind w:left="0" w:firstLine="0"/>
        <w:jc w:val="both"/>
        <w:rPr>
          <w:rFonts w:ascii="Times New Roman" w:hAnsi="Times New Roman"/>
          <w:b/>
          <w:sz w:val="24"/>
          <w:lang w:val="ru-RU"/>
        </w:rPr>
      </w:pPr>
      <w:r w:rsidRPr="002A0359">
        <w:rPr>
          <w:rFonts w:ascii="Times New Roman" w:hAnsi="Times New Roman"/>
          <w:b/>
          <w:sz w:val="24"/>
          <w:lang w:val="ru-RU"/>
        </w:rPr>
        <w:t>Расчет доли владения материнской компании:</w:t>
      </w:r>
    </w:p>
    <w:p w:rsidR="004676D1" w:rsidRPr="002A0359" w:rsidRDefault="004676D1" w:rsidP="004676D1">
      <w:pPr>
        <w:ind w:left="72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>А) Общее количество 25 000/2,5 = 10 000 акций</w:t>
      </w:r>
    </w:p>
    <w:p w:rsidR="004676D1" w:rsidRPr="002A0359" w:rsidRDefault="004676D1" w:rsidP="004676D1">
      <w:pPr>
        <w:ind w:left="72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>В) Доля владения 8 000/10 000 * 100% = 80%</w:t>
      </w:r>
    </w:p>
    <w:p w:rsidR="004676D1" w:rsidRPr="00273A9A" w:rsidRDefault="004676D1" w:rsidP="004676D1">
      <w:pPr>
        <w:jc w:val="both"/>
        <w:rPr>
          <w:rFonts w:ascii="Times New Roman" w:hAnsi="Times New Roman"/>
          <w:b/>
          <w:i/>
          <w:sz w:val="24"/>
          <w:lang w:val="ru-RU"/>
        </w:rPr>
      </w:pPr>
      <w:r w:rsidRPr="00273A9A">
        <w:rPr>
          <w:rFonts w:ascii="Times New Roman" w:hAnsi="Times New Roman"/>
          <w:b/>
          <w:i/>
          <w:sz w:val="24"/>
          <w:lang w:val="ru-RU"/>
        </w:rPr>
        <w:t>Структура группы</w:t>
      </w:r>
    </w:p>
    <w:p w:rsidR="004676D1" w:rsidRDefault="004676D1" w:rsidP="004676D1">
      <w:pPr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>Компания «Жемчуг» владеет 80% долей акций компании «Коралл», что дает компании «Жемчуг» возможность осуществлять контроль над операционной и финансовой политикой компании «Коралл». Следовательно, в соответствии с положениями МСФО 10, компания «Жемчуг» должна включить компанию «Коралл» в консолидированную финансовую отчетность как дочернюю организацию.</w:t>
      </w:r>
    </w:p>
    <w:p w:rsidR="004676D1" w:rsidRPr="00D33F28" w:rsidRDefault="004676D1" w:rsidP="004676D1">
      <w:pPr>
        <w:widowControl w:val="0"/>
        <w:spacing w:before="120" w:after="120"/>
        <w:jc w:val="both"/>
        <w:rPr>
          <w:rFonts w:ascii="Times New Roman" w:hAnsi="Times New Roman"/>
          <w:b/>
          <w:sz w:val="24"/>
          <w:lang w:val="ru-RU"/>
        </w:rPr>
      </w:pPr>
      <w:r w:rsidRPr="00D33F28">
        <w:rPr>
          <w:rFonts w:ascii="Times New Roman" w:hAnsi="Times New Roman"/>
          <w:b/>
          <w:sz w:val="24"/>
          <w:lang w:val="ru-RU"/>
        </w:rPr>
        <w:t>Нереализованная  прибыль</w:t>
      </w:r>
    </w:p>
    <w:p w:rsidR="004676D1" w:rsidRPr="002D15EE" w:rsidRDefault="004676D1" w:rsidP="004676D1">
      <w:pPr>
        <w:jc w:val="both"/>
        <w:rPr>
          <w:rFonts w:ascii="Times New Roman" w:hAnsi="Times New Roman"/>
          <w:color w:val="000000"/>
          <w:sz w:val="24"/>
          <w:shd w:val="clear" w:color="auto" w:fill="FFFFFF"/>
          <w:lang w:val="ru-RU"/>
        </w:rPr>
      </w:pPr>
      <w:r w:rsidRPr="002D15EE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От продажи Жемчуг (МК):</w:t>
      </w:r>
      <w:r w:rsidRPr="002D15EE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  <w:t>по запасам 60 000 * 20 / 120 = 10 000 общая прибыль:</w:t>
      </w:r>
    </w:p>
    <w:p w:rsidR="004676D1" w:rsidRPr="002D15EE" w:rsidRDefault="004676D1" w:rsidP="004676D1">
      <w:pPr>
        <w:ind w:left="1080"/>
        <w:jc w:val="both"/>
        <w:rPr>
          <w:rFonts w:ascii="Times New Roman" w:hAnsi="Times New Roman"/>
          <w:color w:val="000000"/>
          <w:sz w:val="24"/>
          <w:shd w:val="clear" w:color="auto" w:fill="FFFFFF"/>
          <w:lang w:val="ru-RU"/>
        </w:rPr>
      </w:pPr>
      <w:r w:rsidRPr="002D15EE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</w:r>
      <w:r w:rsidRPr="002D15EE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  <w:t>10 000 * 20%  = 2 000 нереализованная прибыль  МК (100 – 80) = 20%</w:t>
      </w:r>
    </w:p>
    <w:p w:rsidR="004676D1" w:rsidRPr="002D15EE" w:rsidRDefault="004676D1" w:rsidP="004676D1">
      <w:pPr>
        <w:spacing w:before="120"/>
        <w:jc w:val="both"/>
        <w:rPr>
          <w:rFonts w:ascii="Times New Roman" w:hAnsi="Times New Roman"/>
          <w:sz w:val="24"/>
          <w:lang w:val="ru-RU"/>
        </w:rPr>
      </w:pPr>
      <w:r w:rsidRPr="002D15EE">
        <w:rPr>
          <w:rFonts w:ascii="Times New Roman" w:hAnsi="Times New Roman"/>
          <w:b/>
          <w:sz w:val="24"/>
          <w:lang w:val="ru-RU"/>
        </w:rPr>
        <w:t>Расчет отложенного налога</w:t>
      </w:r>
      <w:r w:rsidRPr="002D15EE">
        <w:rPr>
          <w:rFonts w:ascii="Times New Roman" w:hAnsi="Times New Roman"/>
          <w:sz w:val="24"/>
          <w:lang w:val="ru-RU"/>
        </w:rPr>
        <w:t xml:space="preserve"> (примечание 5  корректировки до справедливой стоимости)</w:t>
      </w:r>
    </w:p>
    <w:p w:rsidR="004676D1" w:rsidRPr="002D15EE" w:rsidRDefault="004676D1" w:rsidP="004676D1">
      <w:pPr>
        <w:jc w:val="both"/>
        <w:rPr>
          <w:rFonts w:ascii="Times New Roman" w:hAnsi="Times New Roman"/>
          <w:color w:val="000000"/>
          <w:sz w:val="24"/>
          <w:shd w:val="clear" w:color="auto" w:fill="FFFFFF"/>
          <w:lang w:val="ru-RU"/>
        </w:rPr>
      </w:pPr>
      <w:r w:rsidRPr="002D15EE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Расчет: 1. Амортизация оборудования 40 000 / 5 лет = 8 000 тыс. тенге</w:t>
      </w:r>
    </w:p>
    <w:p w:rsidR="004676D1" w:rsidRDefault="004676D1" w:rsidP="004676D1">
      <w:pPr>
        <w:ind w:firstLine="708"/>
        <w:jc w:val="both"/>
        <w:rPr>
          <w:rFonts w:ascii="Times New Roman" w:hAnsi="Times New Roman"/>
          <w:color w:val="000000"/>
          <w:sz w:val="24"/>
          <w:shd w:val="clear" w:color="auto" w:fill="FFFFFF"/>
          <w:lang w:val="ru-RU"/>
        </w:rPr>
      </w:pPr>
      <w:r w:rsidRPr="002D15EE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    На отчетную дату 40 000 – (8 000 * 2года) = 24 000 тыс. тенге</w:t>
      </w:r>
    </w:p>
    <w:p w:rsidR="004676D1" w:rsidRPr="002A0359" w:rsidRDefault="004676D1" w:rsidP="004676D1">
      <w:pPr>
        <w:tabs>
          <w:tab w:val="left" w:pos="284"/>
        </w:tabs>
        <w:spacing w:before="120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2</w:t>
      </w:r>
      <w:r w:rsidRPr="002A0359">
        <w:rPr>
          <w:rFonts w:ascii="Times New Roman" w:hAnsi="Times New Roman"/>
          <w:b/>
          <w:sz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lang w:val="ru-RU"/>
        </w:rPr>
        <w:tab/>
      </w:r>
      <w:r w:rsidRPr="002A0359">
        <w:rPr>
          <w:rFonts w:ascii="Times New Roman" w:hAnsi="Times New Roman"/>
          <w:b/>
          <w:sz w:val="24"/>
          <w:lang w:val="ru-RU"/>
        </w:rPr>
        <w:t>Расчет отложенного налога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0"/>
        <w:gridCol w:w="1928"/>
        <w:gridCol w:w="3096"/>
      </w:tblGrid>
      <w:tr w:rsidR="004676D1" w:rsidRPr="002A0359" w:rsidTr="004A3FD2">
        <w:trPr>
          <w:trHeight w:val="17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rPr>
                <w:rFonts w:cs="Calibri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Отчетная дата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Дата приобретения</w:t>
            </w:r>
          </w:p>
        </w:tc>
      </w:tr>
      <w:tr w:rsidR="004676D1" w:rsidRPr="002A0359" w:rsidTr="004A3FD2">
        <w:trPr>
          <w:trHeight w:val="17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Запасы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-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(2</w:t>
            </w:r>
            <w:r w:rsidRPr="002A0359">
              <w:rPr>
                <w:rFonts w:ascii="Times New Roman" w:hAnsi="Times New Roman"/>
                <w:sz w:val="24"/>
              </w:rPr>
              <w:t> </w:t>
            </w:r>
            <w:r w:rsidRPr="002A0359">
              <w:rPr>
                <w:rFonts w:ascii="Times New Roman" w:hAnsi="Times New Roman"/>
                <w:sz w:val="24"/>
                <w:lang w:val="ru-RU"/>
              </w:rPr>
              <w:t>500)</w:t>
            </w:r>
          </w:p>
        </w:tc>
      </w:tr>
      <w:tr w:rsidR="004676D1" w:rsidRPr="002A0359" w:rsidTr="004A3FD2">
        <w:trPr>
          <w:trHeight w:val="17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both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Оборудование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24 000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40 000</w:t>
            </w:r>
          </w:p>
        </w:tc>
      </w:tr>
      <w:tr w:rsidR="004676D1" w:rsidRPr="002A0359" w:rsidTr="004A3FD2">
        <w:trPr>
          <w:trHeight w:val="17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both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Временная разница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24 000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37 500</w:t>
            </w:r>
          </w:p>
        </w:tc>
      </w:tr>
      <w:tr w:rsidR="004676D1" w:rsidRPr="002A0359" w:rsidTr="004A3FD2">
        <w:trPr>
          <w:trHeight w:val="17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both"/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 xml:space="preserve">Ставка налога </w:t>
            </w:r>
            <w:r w:rsidRPr="002A0359">
              <w:rPr>
                <w:rFonts w:ascii="Times New Roman" w:hAnsi="Times New Roman"/>
                <w:sz w:val="24"/>
              </w:rPr>
              <w:t>30% ОНО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sz w:val="24"/>
              </w:rPr>
              <w:t>7 200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676D1">
            <w:pPr>
              <w:numPr>
                <w:ilvl w:val="1"/>
                <w:numId w:val="32"/>
              </w:numPr>
              <w:jc w:val="center"/>
            </w:pPr>
            <w:r w:rsidRPr="002A0359">
              <w:rPr>
                <w:rFonts w:ascii="Times New Roman" w:hAnsi="Times New Roman"/>
                <w:sz w:val="24"/>
              </w:rPr>
              <w:t>250</w:t>
            </w:r>
          </w:p>
        </w:tc>
      </w:tr>
    </w:tbl>
    <w:p w:rsidR="004676D1" w:rsidRDefault="004676D1" w:rsidP="004676D1">
      <w:pPr>
        <w:spacing w:before="120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3. </w:t>
      </w:r>
      <w:r w:rsidRPr="002A0359">
        <w:rPr>
          <w:rFonts w:ascii="Times New Roman" w:hAnsi="Times New Roman"/>
          <w:b/>
          <w:sz w:val="24"/>
          <w:lang w:val="ru-RU"/>
        </w:rPr>
        <w:t>Расчет справедливой стоимости чистых активов «Коралл»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0"/>
        <w:gridCol w:w="1554"/>
        <w:gridCol w:w="1985"/>
        <w:gridCol w:w="1842"/>
      </w:tblGrid>
      <w:tr w:rsidR="004676D1" w:rsidRPr="002A0359" w:rsidTr="004A3FD2">
        <w:trPr>
          <w:trHeight w:val="113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 xml:space="preserve">Отчетная </w:t>
            </w:r>
            <w:r w:rsidRPr="002A0359">
              <w:rPr>
                <w:rFonts w:ascii="Times New Roman" w:hAnsi="Times New Roman"/>
                <w:sz w:val="24"/>
                <w:lang w:val="ru-RU"/>
              </w:rPr>
              <w:lastRenderedPageBreak/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Дата </w:t>
            </w:r>
            <w:r w:rsidRPr="002A0359">
              <w:rPr>
                <w:rFonts w:ascii="Times New Roman" w:hAnsi="Times New Roman"/>
                <w:sz w:val="24"/>
                <w:lang w:val="ru-RU"/>
              </w:rPr>
              <w:lastRenderedPageBreak/>
              <w:t>приобретения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lastRenderedPageBreak/>
              <w:t>Разница</w:t>
            </w:r>
          </w:p>
        </w:tc>
      </w:tr>
      <w:tr w:rsidR="004676D1" w:rsidRPr="002A0359" w:rsidTr="004A3FD2">
        <w:trPr>
          <w:trHeight w:val="113"/>
        </w:trPr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Акционерный капитал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25 000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25 000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-</w:t>
            </w:r>
          </w:p>
        </w:tc>
      </w:tr>
      <w:tr w:rsidR="004676D1" w:rsidRPr="002A0359" w:rsidTr="004A3FD2">
        <w:trPr>
          <w:trHeight w:val="113"/>
        </w:trPr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 xml:space="preserve"> Эмиссионный доход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50 000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50 000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-</w:t>
            </w:r>
          </w:p>
        </w:tc>
      </w:tr>
      <w:tr w:rsidR="004676D1" w:rsidRPr="002A0359" w:rsidTr="004A3FD2">
        <w:trPr>
          <w:trHeight w:val="113"/>
        </w:trPr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r w:rsidRPr="002A035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lang w:val="ru-RU"/>
              </w:rPr>
              <w:t>Нераспр</w:t>
            </w:r>
            <w:r w:rsidRPr="002A0359">
              <w:rPr>
                <w:rFonts w:ascii="Times New Roman" w:hAnsi="Times New Roman"/>
                <w:sz w:val="24"/>
              </w:rPr>
              <w:t>ед</w:t>
            </w:r>
            <w:proofErr w:type="spellEnd"/>
            <w:r w:rsidRPr="002A0359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A0359">
              <w:rPr>
                <w:rFonts w:ascii="Times New Roman" w:hAnsi="Times New Roman"/>
                <w:sz w:val="24"/>
              </w:rPr>
              <w:t>прибыль</w:t>
            </w:r>
            <w:proofErr w:type="spellEnd"/>
            <w:r w:rsidRPr="002A035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sz w:val="24"/>
              </w:rPr>
              <w:t>142 000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sz w:val="24"/>
              </w:rPr>
              <w:t>125 000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sz w:val="24"/>
              </w:rPr>
              <w:t>17 000</w:t>
            </w:r>
          </w:p>
        </w:tc>
      </w:tr>
      <w:tr w:rsidR="004676D1" w:rsidRPr="002A0359" w:rsidTr="004A3FD2">
        <w:trPr>
          <w:trHeight w:val="113"/>
        </w:trPr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r w:rsidRPr="002A03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</w:rPr>
              <w:t>Корректировки</w:t>
            </w:r>
            <w:proofErr w:type="spellEnd"/>
            <w:r w:rsidRPr="002A03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2A03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</w:rPr>
              <w:t>справедливой</w:t>
            </w:r>
            <w:proofErr w:type="spellEnd"/>
            <w:r w:rsidRPr="002A03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</w:rPr>
              <w:t>стоимости</w:t>
            </w:r>
            <w:proofErr w:type="spellEnd"/>
            <w:r w:rsidRPr="002A0359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676D1" w:rsidRPr="002A0359" w:rsidTr="004A3FD2">
        <w:trPr>
          <w:trHeight w:val="113"/>
        </w:trPr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ind w:firstLine="480"/>
            </w:pPr>
            <w:r w:rsidRPr="002A03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</w:rPr>
              <w:t>Запасы</w:t>
            </w:r>
            <w:proofErr w:type="spellEnd"/>
            <w:r w:rsidRPr="002A035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sz w:val="24"/>
              </w:rPr>
              <w:t>(2 500)</w:t>
            </w:r>
            <w:r w:rsidRPr="002A035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sz w:val="24"/>
              </w:rPr>
              <w:t>2 500</w:t>
            </w:r>
          </w:p>
        </w:tc>
      </w:tr>
      <w:tr w:rsidR="004676D1" w:rsidRPr="002A0359" w:rsidTr="004A3FD2">
        <w:trPr>
          <w:trHeight w:val="113"/>
        </w:trPr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ind w:firstLine="480"/>
            </w:pPr>
            <w:r w:rsidRPr="002A03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</w:rPr>
              <w:t>Оборудование</w:t>
            </w:r>
            <w:proofErr w:type="spellEnd"/>
            <w:r w:rsidRPr="002A035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sz w:val="24"/>
              </w:rPr>
              <w:t>24 000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sz w:val="24"/>
              </w:rPr>
              <w:t>40 000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sz w:val="24"/>
              </w:rPr>
              <w:t>(16 000)</w:t>
            </w:r>
            <w:r w:rsidRPr="002A035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4676D1" w:rsidRPr="002A0359" w:rsidTr="004A3FD2">
        <w:trPr>
          <w:trHeight w:val="113"/>
        </w:trPr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r w:rsidRPr="002A03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</w:rPr>
              <w:t>Отложенный</w:t>
            </w:r>
            <w:proofErr w:type="spellEnd"/>
            <w:r w:rsidRPr="002A03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</w:rPr>
              <w:t>налог</w:t>
            </w:r>
            <w:proofErr w:type="spellEnd"/>
            <w:r w:rsidRPr="002A035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sz w:val="24"/>
              </w:rPr>
              <w:t>(7 200)</w:t>
            </w:r>
            <w:r w:rsidRPr="002A035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sz w:val="24"/>
              </w:rPr>
              <w:t>(11 250)</w:t>
            </w:r>
            <w:r w:rsidRPr="002A035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sz w:val="24"/>
              </w:rPr>
              <w:t>4 050</w:t>
            </w:r>
          </w:p>
        </w:tc>
      </w:tr>
      <w:tr w:rsidR="004676D1" w:rsidRPr="002A0359" w:rsidTr="004A3FD2">
        <w:trPr>
          <w:trHeight w:val="113"/>
        </w:trPr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r w:rsidRPr="002A03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2A035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sz w:val="24"/>
              </w:rPr>
              <w:t>233 800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sz w:val="24"/>
              </w:rPr>
              <w:t>226 250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sz w:val="24"/>
              </w:rPr>
              <w:t>7 550</w:t>
            </w:r>
          </w:p>
        </w:tc>
      </w:tr>
    </w:tbl>
    <w:p w:rsidR="004676D1" w:rsidRPr="002A0359" w:rsidRDefault="004676D1" w:rsidP="004676D1">
      <w:pPr>
        <w:jc w:val="both"/>
        <w:rPr>
          <w:rFonts w:ascii="Times New Roman" w:hAnsi="Times New Roman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0"/>
        <w:gridCol w:w="75"/>
        <w:gridCol w:w="4961"/>
      </w:tblGrid>
      <w:tr w:rsidR="004676D1" w:rsidRPr="002A0359" w:rsidTr="004A3FD2">
        <w:trPr>
          <w:trHeight w:val="1"/>
        </w:trPr>
        <w:tc>
          <w:tcPr>
            <w:tcW w:w="10206" w:type="dxa"/>
            <w:gridSpan w:val="3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6D1" w:rsidRPr="002A0359" w:rsidRDefault="004676D1" w:rsidP="004A3FD2">
            <w:pPr>
              <w:ind w:hanging="108"/>
              <w:rPr>
                <w:b/>
              </w:rPr>
            </w:pPr>
            <w:r w:rsidRPr="002A0359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4. </w:t>
            </w:r>
            <w:proofErr w:type="spellStart"/>
            <w:r w:rsidRPr="002A0359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Расчет</w:t>
            </w:r>
            <w:proofErr w:type="spellEnd"/>
            <w:r w:rsidRPr="002A0359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Гудвилла</w:t>
            </w:r>
            <w:proofErr w:type="spellEnd"/>
            <w:r w:rsidRPr="002A0359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4676D1" w:rsidRPr="002A0359" w:rsidTr="004A3FD2">
        <w:trPr>
          <w:trHeight w:val="227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6D1" w:rsidRPr="002A0359" w:rsidRDefault="004676D1" w:rsidP="004A3FD2"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Стоимость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</w:rPr>
              <w:t>приобретения</w:t>
            </w:r>
            <w:proofErr w:type="spellEnd"/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color w:val="000000"/>
                <w:sz w:val="24"/>
              </w:rPr>
              <w:t>240 000</w:t>
            </w:r>
          </w:p>
        </w:tc>
      </w:tr>
      <w:tr w:rsidR="004676D1" w:rsidRPr="002A0359" w:rsidTr="004A3FD2">
        <w:trPr>
          <w:trHeight w:val="227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both"/>
            </w:pP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Доля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приобретенных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активов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(226 250*80%)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ind w:right="-82"/>
              <w:jc w:val="center"/>
            </w:pPr>
            <w:r w:rsidRPr="002A0359">
              <w:rPr>
                <w:rFonts w:ascii="Times New Roman" w:hAnsi="Times New Roman"/>
                <w:color w:val="000000"/>
                <w:sz w:val="24"/>
              </w:rPr>
              <w:t>181 000</w:t>
            </w:r>
          </w:p>
        </w:tc>
      </w:tr>
      <w:tr w:rsidR="004676D1" w:rsidRPr="002A0359" w:rsidTr="004A3FD2">
        <w:trPr>
          <w:trHeight w:val="227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both"/>
            </w:pP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Гудвилл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дату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приобретения</w:t>
            </w:r>
            <w:proofErr w:type="spellEnd"/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ind w:right="-82"/>
              <w:jc w:val="center"/>
            </w:pPr>
            <w:r w:rsidRPr="002A0359">
              <w:rPr>
                <w:rFonts w:ascii="Times New Roman" w:hAnsi="Times New Roman"/>
                <w:color w:val="000000"/>
                <w:sz w:val="24"/>
              </w:rPr>
              <w:t>59 000</w:t>
            </w:r>
          </w:p>
        </w:tc>
      </w:tr>
      <w:tr w:rsidR="004676D1" w:rsidRPr="002A0359" w:rsidTr="004A3FD2">
        <w:trPr>
          <w:trHeight w:val="227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both"/>
            </w:pP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Обесценения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гудвилла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ind w:right="-82"/>
              <w:jc w:val="center"/>
            </w:pPr>
            <w:r w:rsidRPr="002A0359">
              <w:rPr>
                <w:rFonts w:ascii="Times New Roman" w:hAnsi="Times New Roman"/>
                <w:color w:val="000000"/>
                <w:sz w:val="24"/>
              </w:rPr>
              <w:t>(11 800)</w:t>
            </w:r>
          </w:p>
        </w:tc>
      </w:tr>
      <w:tr w:rsidR="004676D1" w:rsidRPr="002A0359" w:rsidTr="004A3FD2">
        <w:trPr>
          <w:trHeight w:val="227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both"/>
            </w:pP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Гудвилл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дату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отчета</w:t>
            </w:r>
            <w:proofErr w:type="spellEnd"/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676D1">
            <w:pPr>
              <w:numPr>
                <w:ilvl w:val="1"/>
                <w:numId w:val="33"/>
              </w:numPr>
              <w:ind w:right="-82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2A0359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</w:tr>
      <w:tr w:rsidR="004676D1" w:rsidRPr="001E117F" w:rsidTr="004A3FD2">
        <w:trPr>
          <w:trHeight w:val="57"/>
        </w:trPr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Default="004676D1" w:rsidP="004A3FD2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676D1" w:rsidRPr="002A0359" w:rsidRDefault="004676D1" w:rsidP="004A3FD2">
            <w:pPr>
              <w:ind w:hanging="108"/>
              <w:rPr>
                <w:b/>
                <w:lang w:val="ru-RU"/>
              </w:rPr>
            </w:pPr>
            <w:r w:rsidRPr="002A0359">
              <w:rPr>
                <w:rFonts w:ascii="Times New Roman" w:hAnsi="Times New Roman"/>
                <w:b/>
                <w:sz w:val="24"/>
                <w:lang w:val="ru-RU"/>
              </w:rPr>
              <w:t>5. Расчет доли неконтролирующих акционеров (ДНА)</w:t>
            </w:r>
          </w:p>
        </w:tc>
      </w:tr>
      <w:tr w:rsidR="004676D1" w:rsidRPr="002A0359" w:rsidTr="004A3FD2">
        <w:trPr>
          <w:trHeight w:val="5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both"/>
              <w:rPr>
                <w:lang w:val="ru-RU"/>
              </w:rPr>
            </w:pPr>
            <w:r w:rsidRPr="002A0359">
              <w:rPr>
                <w:rFonts w:ascii="Times New Roman" w:hAnsi="Times New Roman"/>
                <w:color w:val="000000"/>
                <w:sz w:val="24"/>
                <w:lang w:val="ru-RU"/>
              </w:rPr>
              <w:t>Чистые активы на дату отчета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color w:val="000000"/>
                <w:sz w:val="24"/>
                <w:lang w:val="ru-RU"/>
              </w:rPr>
              <w:t>233 800</w:t>
            </w:r>
          </w:p>
        </w:tc>
      </w:tr>
      <w:tr w:rsidR="004676D1" w:rsidRPr="002A0359" w:rsidTr="004A3FD2">
        <w:trPr>
          <w:trHeight w:val="5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both"/>
              <w:rPr>
                <w:lang w:val="ru-RU"/>
              </w:rPr>
            </w:pPr>
            <w:r w:rsidRPr="002A0359">
              <w:rPr>
                <w:rFonts w:ascii="Times New Roman" w:hAnsi="Times New Roman"/>
                <w:color w:val="000000"/>
                <w:sz w:val="24"/>
                <w:lang w:val="ru-RU"/>
              </w:rPr>
              <w:t>Доля меньшинства в процентах (100-80)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color w:val="000000"/>
                <w:sz w:val="24"/>
                <w:lang w:val="ru-RU"/>
              </w:rPr>
              <w:t>20%</w:t>
            </w:r>
          </w:p>
        </w:tc>
      </w:tr>
      <w:tr w:rsidR="004676D1" w:rsidRPr="002A0359" w:rsidTr="004A3FD2">
        <w:trPr>
          <w:trHeight w:val="5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both"/>
              <w:rPr>
                <w:lang w:val="ru-RU"/>
              </w:rPr>
            </w:pPr>
            <w:r w:rsidRPr="002A0359">
              <w:rPr>
                <w:rFonts w:ascii="Times New Roman" w:hAnsi="Times New Roman"/>
                <w:color w:val="000000"/>
                <w:sz w:val="24"/>
                <w:lang w:val="ru-RU"/>
              </w:rPr>
              <w:t>Доля меньшинства в денежном выражении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color w:val="000000"/>
                <w:sz w:val="24"/>
                <w:lang w:val="ru-RU"/>
              </w:rPr>
              <w:t>46 760</w:t>
            </w:r>
          </w:p>
        </w:tc>
      </w:tr>
    </w:tbl>
    <w:p w:rsidR="004676D1" w:rsidRPr="002A0359" w:rsidRDefault="004676D1" w:rsidP="004676D1">
      <w:pPr>
        <w:spacing w:before="120"/>
        <w:jc w:val="both"/>
        <w:rPr>
          <w:rFonts w:ascii="Times New Roman" w:hAnsi="Times New Roman"/>
          <w:b/>
          <w:sz w:val="24"/>
          <w:lang w:val="ru-RU"/>
        </w:rPr>
      </w:pPr>
      <w:r w:rsidRPr="002A0359">
        <w:rPr>
          <w:rFonts w:ascii="Times New Roman" w:hAnsi="Times New Roman"/>
          <w:b/>
          <w:sz w:val="24"/>
          <w:lang w:val="ru-RU"/>
        </w:rPr>
        <w:t>6. Резерв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5436"/>
        <w:gridCol w:w="3402"/>
      </w:tblGrid>
      <w:tr w:rsidR="004676D1" w:rsidRPr="002A0359" w:rsidTr="004A3FD2">
        <w:trPr>
          <w:trHeight w:val="1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proofErr w:type="spellStart"/>
            <w:r w:rsidRPr="002A0359">
              <w:rPr>
                <w:rFonts w:ascii="Times New Roman" w:hAnsi="Times New Roman"/>
                <w:sz w:val="24"/>
                <w:lang w:val="ru-RU"/>
              </w:rPr>
              <w:t>Дт</w:t>
            </w:r>
            <w:proofErr w:type="spellEnd"/>
          </w:p>
        </w:tc>
        <w:tc>
          <w:tcPr>
            <w:tcW w:w="5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Расходы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15 000</w:t>
            </w:r>
          </w:p>
        </w:tc>
      </w:tr>
      <w:tr w:rsidR="004676D1" w:rsidRPr="002A0359" w:rsidTr="004A3FD2">
        <w:trPr>
          <w:trHeight w:val="1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proofErr w:type="spellStart"/>
            <w:r w:rsidRPr="002A0359">
              <w:rPr>
                <w:rFonts w:ascii="Times New Roman" w:hAnsi="Times New Roman"/>
                <w:sz w:val="24"/>
                <w:lang w:val="ru-RU"/>
              </w:rPr>
              <w:t>Кт</w:t>
            </w:r>
            <w:proofErr w:type="spellEnd"/>
          </w:p>
        </w:tc>
        <w:tc>
          <w:tcPr>
            <w:tcW w:w="5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tabs>
                <w:tab w:val="left" w:pos="2550"/>
              </w:tabs>
              <w:jc w:val="both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Резерв (обязательство)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15 000</w:t>
            </w:r>
          </w:p>
        </w:tc>
      </w:tr>
    </w:tbl>
    <w:p w:rsidR="004676D1" w:rsidRPr="002A0359" w:rsidRDefault="004676D1" w:rsidP="004676D1">
      <w:pPr>
        <w:spacing w:before="12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b/>
          <w:sz w:val="24"/>
          <w:lang w:val="ru-RU"/>
        </w:rPr>
        <w:t>7</w:t>
      </w:r>
      <w:r w:rsidRPr="002A0359">
        <w:rPr>
          <w:rFonts w:ascii="Times New Roman" w:hAnsi="Times New Roman"/>
          <w:sz w:val="24"/>
          <w:lang w:val="ru-RU"/>
        </w:rPr>
        <w:t>.</w:t>
      </w:r>
      <w:r w:rsidRPr="002A0359">
        <w:rPr>
          <w:rFonts w:ascii="Times New Roman" w:hAnsi="Times New Roman"/>
          <w:b/>
          <w:sz w:val="24"/>
          <w:lang w:val="ru-RU"/>
        </w:rPr>
        <w:t xml:space="preserve"> Инвестиционная недвижимость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952"/>
        <w:gridCol w:w="434"/>
        <w:gridCol w:w="3402"/>
      </w:tblGrid>
      <w:tr w:rsidR="004676D1" w:rsidRPr="002A0359" w:rsidTr="004A3FD2">
        <w:trPr>
          <w:trHeight w:val="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proofErr w:type="spellStart"/>
            <w:r w:rsidRPr="002A0359">
              <w:rPr>
                <w:rFonts w:ascii="Times New Roman" w:hAnsi="Times New Roman"/>
                <w:sz w:val="24"/>
                <w:lang w:val="ru-RU"/>
              </w:rPr>
              <w:t>Дт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Инвестиционная недвижимость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4676D1" w:rsidRPr="002A0359" w:rsidRDefault="004676D1" w:rsidP="004A3F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szCs w:val="24"/>
                <w:lang w:val="ru-RU"/>
              </w:rPr>
              <w:t>18 000</w:t>
            </w:r>
          </w:p>
        </w:tc>
      </w:tr>
      <w:tr w:rsidR="004676D1" w:rsidRPr="002A0359" w:rsidTr="004A3FD2">
        <w:trPr>
          <w:trHeight w:val="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  <w:rPr>
                <w:lang w:val="ru-RU"/>
              </w:rPr>
            </w:pPr>
            <w:proofErr w:type="spellStart"/>
            <w:r w:rsidRPr="002A0359">
              <w:rPr>
                <w:rFonts w:ascii="Times New Roman" w:hAnsi="Times New Roman"/>
                <w:sz w:val="24"/>
                <w:lang w:val="ru-RU"/>
              </w:rPr>
              <w:t>Кт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tabs>
                <w:tab w:val="left" w:pos="2550"/>
              </w:tabs>
              <w:jc w:val="both"/>
              <w:rPr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lang w:val="ru-RU"/>
              </w:rPr>
              <w:t>Доход от изменения справедливой стоимости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D1" w:rsidRPr="002A0359" w:rsidRDefault="004676D1" w:rsidP="004A3FD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359">
              <w:rPr>
                <w:rFonts w:ascii="Times New Roman" w:hAnsi="Times New Roman"/>
                <w:sz w:val="24"/>
                <w:szCs w:val="24"/>
                <w:lang w:val="ru-RU"/>
              </w:rPr>
              <w:t>18 000</w:t>
            </w:r>
          </w:p>
        </w:tc>
      </w:tr>
      <w:tr w:rsidR="004676D1" w:rsidRPr="002A0359" w:rsidTr="004A3FD2">
        <w:trPr>
          <w:trHeight w:val="1"/>
        </w:trPr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ind w:left="70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676D1" w:rsidRPr="002A0359" w:rsidTr="004A3FD2">
        <w:trPr>
          <w:trHeight w:val="1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6D1" w:rsidRPr="002A0359" w:rsidRDefault="004676D1" w:rsidP="004A3FD2">
            <w:pPr>
              <w:ind w:hanging="108"/>
              <w:rPr>
                <w:lang w:val="ru-RU"/>
              </w:rPr>
            </w:pPr>
            <w:r w:rsidRPr="002A0359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8</w:t>
            </w:r>
            <w:r w:rsidRPr="002A0359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. Расчет консолидированной нераспределенной прибыли</w:t>
            </w:r>
          </w:p>
        </w:tc>
      </w:tr>
      <w:tr w:rsidR="004676D1" w:rsidRPr="002A0359" w:rsidTr="004A3FD2">
        <w:trPr>
          <w:trHeight w:val="1"/>
        </w:trPr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both"/>
            </w:pP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Нераспределенная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прибыль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Жемчуг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color w:val="000000"/>
                <w:sz w:val="24"/>
              </w:rPr>
              <w:t>182 320</w:t>
            </w:r>
          </w:p>
        </w:tc>
      </w:tr>
      <w:tr w:rsidR="004676D1" w:rsidRPr="002A0359" w:rsidTr="004A3FD2">
        <w:trPr>
          <w:trHeight w:val="1"/>
        </w:trPr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both"/>
              <w:rPr>
                <w:lang w:val="ru-RU"/>
              </w:rPr>
            </w:pPr>
            <w:r w:rsidRPr="002A0359">
              <w:rPr>
                <w:rFonts w:ascii="Times New Roman" w:hAnsi="Times New Roman"/>
                <w:color w:val="000000"/>
                <w:sz w:val="24"/>
                <w:lang w:val="ru-RU"/>
              </w:rPr>
              <w:t>Доля прироста НП после даты покупки (7550*80%)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color w:val="000000"/>
                <w:sz w:val="24"/>
              </w:rPr>
              <w:t>6040</w:t>
            </w:r>
          </w:p>
        </w:tc>
      </w:tr>
      <w:tr w:rsidR="004676D1" w:rsidRPr="002A0359" w:rsidTr="004A3FD2">
        <w:trPr>
          <w:trHeight w:val="1"/>
        </w:trPr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both"/>
            </w:pP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Корректировки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  <w:rPr>
                <w:rFonts w:cs="Calibri"/>
              </w:rPr>
            </w:pPr>
          </w:p>
        </w:tc>
      </w:tr>
      <w:tr w:rsidR="004676D1" w:rsidRPr="002A0359" w:rsidTr="004A3FD2">
        <w:trPr>
          <w:trHeight w:val="1"/>
        </w:trPr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both"/>
            </w:pPr>
            <w:r w:rsidRPr="002A0359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обесценение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Гудвилла</w:t>
            </w:r>
            <w:proofErr w:type="spellEnd"/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color w:val="000000"/>
                <w:sz w:val="24"/>
              </w:rPr>
              <w:t>(11 800)</w:t>
            </w:r>
          </w:p>
        </w:tc>
      </w:tr>
      <w:tr w:rsidR="004676D1" w:rsidRPr="002A0359" w:rsidTr="004A3FD2">
        <w:trPr>
          <w:trHeight w:val="1"/>
        </w:trPr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r w:rsidRPr="002A03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</w:rPr>
              <w:t>Нереализованная</w:t>
            </w:r>
            <w:proofErr w:type="spellEnd"/>
            <w:r w:rsidRPr="002A03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</w:rPr>
              <w:t>прибыль</w:t>
            </w:r>
            <w:proofErr w:type="spellEnd"/>
            <w:r w:rsidRPr="002A0359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2A0359">
              <w:rPr>
                <w:rFonts w:ascii="Times New Roman" w:hAnsi="Times New Roman"/>
                <w:sz w:val="24"/>
              </w:rPr>
              <w:t>запасах</w:t>
            </w:r>
            <w:proofErr w:type="spellEnd"/>
            <w:r w:rsidRPr="002A035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sz w:val="24"/>
              </w:rPr>
              <w:t>(2 000)</w:t>
            </w:r>
          </w:p>
        </w:tc>
      </w:tr>
      <w:tr w:rsidR="004676D1" w:rsidRPr="002A0359" w:rsidTr="004A3FD2">
        <w:trPr>
          <w:trHeight w:val="1"/>
        </w:trPr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widowControl w:val="0"/>
            </w:pPr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иску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(р5) 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widowControl w:val="0"/>
              <w:jc w:val="center"/>
            </w:pPr>
            <w:r w:rsidRPr="002A0359">
              <w:rPr>
                <w:rFonts w:ascii="Times New Roman" w:hAnsi="Times New Roman"/>
                <w:color w:val="000000"/>
                <w:sz w:val="24"/>
              </w:rPr>
              <w:t>(15 000)</w:t>
            </w:r>
          </w:p>
        </w:tc>
      </w:tr>
      <w:tr w:rsidR="004676D1" w:rsidRPr="002A0359" w:rsidTr="004A3FD2">
        <w:trPr>
          <w:trHeight w:val="1"/>
        </w:trPr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widowControl w:val="0"/>
              <w:rPr>
                <w:lang w:val="ru-RU"/>
              </w:rPr>
            </w:pPr>
            <w:r w:rsidRPr="002A0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Доход от измен. </w:t>
            </w: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  <w:lang w:val="ru-RU"/>
              </w:rPr>
              <w:t>справ</w:t>
            </w:r>
            <w:proofErr w:type="gramStart"/>
            <w:r w:rsidRPr="002A0359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2A0359">
              <w:rPr>
                <w:rFonts w:ascii="Times New Roman" w:hAnsi="Times New Roman"/>
                <w:color w:val="000000"/>
                <w:sz w:val="24"/>
                <w:lang w:val="ru-RU"/>
              </w:rPr>
              <w:t>тоим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  <w:lang w:val="ru-RU"/>
              </w:rPr>
              <w:t>инвест.недвижимости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(р6) 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76D1" w:rsidRPr="002A0359" w:rsidRDefault="004676D1" w:rsidP="004A3FD2">
            <w:pPr>
              <w:widowControl w:val="0"/>
              <w:jc w:val="center"/>
            </w:pPr>
            <w:r w:rsidRPr="002A0359">
              <w:rPr>
                <w:rFonts w:ascii="Times New Roman" w:hAnsi="Times New Roman"/>
                <w:color w:val="000000"/>
                <w:sz w:val="24"/>
              </w:rPr>
              <w:t>18 000</w:t>
            </w:r>
          </w:p>
        </w:tc>
      </w:tr>
      <w:tr w:rsidR="004676D1" w:rsidRPr="002A0359" w:rsidTr="004A3FD2">
        <w:trPr>
          <w:trHeight w:val="1"/>
        </w:trPr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both"/>
            </w:pP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Консолидированная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нераспределенная</w:t>
            </w:r>
            <w:proofErr w:type="spellEnd"/>
            <w:r w:rsidRPr="002A03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color w:val="000000"/>
                <w:sz w:val="24"/>
              </w:rPr>
              <w:t>прибыль</w:t>
            </w:r>
            <w:proofErr w:type="spellEnd"/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6D1" w:rsidRPr="002A0359" w:rsidRDefault="004676D1" w:rsidP="004A3FD2">
            <w:pPr>
              <w:jc w:val="center"/>
            </w:pPr>
            <w:r w:rsidRPr="002A0359">
              <w:rPr>
                <w:rFonts w:ascii="Times New Roman" w:hAnsi="Times New Roman"/>
                <w:color w:val="000000"/>
                <w:sz w:val="24"/>
              </w:rPr>
              <w:t>177 560</w:t>
            </w:r>
          </w:p>
        </w:tc>
      </w:tr>
    </w:tbl>
    <w:p w:rsidR="004676D1" w:rsidRPr="00273A9A" w:rsidRDefault="004676D1" w:rsidP="004676D1">
      <w:pPr>
        <w:tabs>
          <w:tab w:val="left" w:pos="7860"/>
        </w:tabs>
        <w:ind w:firstLine="28"/>
        <w:rPr>
          <w:rFonts w:ascii="Times New Roman" w:hAnsi="Times New Roman"/>
          <w:sz w:val="12"/>
          <w:shd w:val="clear" w:color="auto" w:fill="FFFFFF"/>
          <w:lang w:val="ru-RU"/>
        </w:rPr>
      </w:pPr>
    </w:p>
    <w:p w:rsidR="004676D1" w:rsidRPr="00D257B8" w:rsidRDefault="004676D1" w:rsidP="004676D1">
      <w:pPr>
        <w:tabs>
          <w:tab w:val="left" w:pos="7860"/>
        </w:tabs>
        <w:ind w:firstLine="28"/>
        <w:rPr>
          <w:rFonts w:ascii="Times New Roman" w:hAnsi="Times New Roman"/>
          <w:sz w:val="24"/>
          <w:shd w:val="clear" w:color="auto" w:fill="FFFFFF"/>
          <w:lang w:val="ru-RU"/>
        </w:rPr>
      </w:pPr>
      <w:r>
        <w:rPr>
          <w:rFonts w:ascii="Times New Roman" w:hAnsi="Times New Roman"/>
          <w:b/>
          <w:sz w:val="24"/>
          <w:shd w:val="clear" w:color="auto" w:fill="FFFFFF"/>
          <w:lang w:val="ru-RU"/>
        </w:rPr>
        <w:t xml:space="preserve">9. </w:t>
      </w:r>
      <w:r w:rsidRPr="00B06ABD">
        <w:rPr>
          <w:rFonts w:ascii="Times New Roman" w:hAnsi="Times New Roman"/>
          <w:b/>
          <w:sz w:val="24"/>
          <w:shd w:val="clear" w:color="auto" w:fill="FFFFFF"/>
          <w:lang w:val="ru-RU"/>
        </w:rPr>
        <w:t>Консолидированный отчет о финансовом положении компании «Жемчуг»</w:t>
      </w:r>
      <w:r>
        <w:rPr>
          <w:rFonts w:ascii="Times New Roman" w:hAnsi="Times New Roman"/>
          <w:b/>
          <w:sz w:val="24"/>
          <w:shd w:val="clear" w:color="auto" w:fill="FFFFFF"/>
          <w:lang w:val="ru-RU"/>
        </w:rPr>
        <w:t xml:space="preserve"> </w:t>
      </w:r>
      <w:r w:rsidRPr="00B06ABD">
        <w:rPr>
          <w:rFonts w:ascii="Times New Roman" w:hAnsi="Times New Roman"/>
          <w:b/>
          <w:sz w:val="24"/>
          <w:shd w:val="clear" w:color="auto" w:fill="FFFFFF"/>
          <w:lang w:val="ru-RU"/>
        </w:rPr>
        <w:t xml:space="preserve">по состоянию на 31 декабря </w:t>
      </w:r>
      <w:r>
        <w:rPr>
          <w:rFonts w:ascii="Times New Roman" w:hAnsi="Times New Roman"/>
          <w:b/>
          <w:sz w:val="24"/>
          <w:shd w:val="clear" w:color="auto" w:fill="FFFFFF"/>
          <w:lang w:val="ru-RU"/>
        </w:rPr>
        <w:t>2017</w:t>
      </w:r>
      <w:r w:rsidRPr="00B06ABD">
        <w:rPr>
          <w:rFonts w:ascii="Times New Roman" w:hAnsi="Times New Roman"/>
          <w:b/>
          <w:sz w:val="24"/>
          <w:shd w:val="clear" w:color="auto" w:fill="FFFFFF"/>
          <w:lang w:val="ru-RU"/>
        </w:rPr>
        <w:t>г.</w:t>
      </w:r>
      <w:r>
        <w:rPr>
          <w:rFonts w:ascii="Times New Roman" w:hAnsi="Times New Roman"/>
          <w:sz w:val="24"/>
          <w:shd w:val="clear" w:color="auto" w:fill="FFFFFF"/>
          <w:lang w:val="ru-RU"/>
        </w:rPr>
        <w:t xml:space="preserve">                                                т</w:t>
      </w:r>
      <w:r w:rsidRPr="00D257B8">
        <w:rPr>
          <w:rFonts w:ascii="Times New Roman" w:hAnsi="Times New Roman"/>
          <w:sz w:val="24"/>
          <w:shd w:val="clear" w:color="auto" w:fill="FFFFFF"/>
          <w:lang w:val="ru-RU"/>
        </w:rPr>
        <w:t>ыс.</w:t>
      </w:r>
      <w:r>
        <w:rPr>
          <w:rFonts w:ascii="Times New Roman" w:hAnsi="Times New Roman"/>
          <w:sz w:val="24"/>
          <w:shd w:val="clear" w:color="auto" w:fill="FFFFFF"/>
          <w:lang w:val="ru-RU"/>
        </w:rPr>
        <w:t xml:space="preserve"> </w:t>
      </w:r>
      <w:r w:rsidRPr="00D257B8">
        <w:rPr>
          <w:rFonts w:ascii="Times New Roman" w:hAnsi="Times New Roman"/>
          <w:sz w:val="24"/>
          <w:shd w:val="clear" w:color="auto" w:fill="FFFFFF"/>
          <w:lang w:val="ru-RU"/>
        </w:rPr>
        <w:t>тенге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3"/>
        <w:gridCol w:w="1420"/>
        <w:gridCol w:w="1289"/>
        <w:gridCol w:w="1638"/>
        <w:gridCol w:w="1984"/>
      </w:tblGrid>
      <w:tr w:rsidR="004676D1" w:rsidRPr="00D257B8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D257B8" w:rsidRDefault="004676D1" w:rsidP="004A3FD2">
            <w:pPr>
              <w:ind w:left="2842"/>
              <w:rPr>
                <w:rFonts w:cs="Calibri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D257B8" w:rsidRDefault="004676D1" w:rsidP="004A3FD2">
            <w:pPr>
              <w:jc w:val="center"/>
              <w:rPr>
                <w:lang w:val="ru-RU"/>
              </w:rPr>
            </w:pPr>
            <w:r w:rsidRPr="00D257B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«Жемчуг»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D257B8" w:rsidRDefault="004676D1" w:rsidP="004A3FD2">
            <w:pPr>
              <w:jc w:val="center"/>
              <w:rPr>
                <w:lang w:val="ru-RU"/>
              </w:rPr>
            </w:pPr>
            <w:r w:rsidRPr="00D257B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«Коралл»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D257B8" w:rsidRDefault="004676D1" w:rsidP="004A3FD2">
            <w:pPr>
              <w:jc w:val="center"/>
              <w:rPr>
                <w:lang w:val="ru-RU"/>
              </w:rPr>
            </w:pPr>
            <w:proofErr w:type="spellStart"/>
            <w:r w:rsidRPr="00D257B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корректир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D257B8" w:rsidRDefault="004676D1" w:rsidP="004A3FD2">
            <w:pPr>
              <w:jc w:val="center"/>
              <w:rPr>
                <w:lang w:val="ru-RU"/>
              </w:rPr>
            </w:pPr>
            <w:proofErr w:type="spellStart"/>
            <w:r w:rsidRPr="00D257B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консолид</w:t>
            </w:r>
            <w:proofErr w:type="spellEnd"/>
          </w:p>
        </w:tc>
      </w:tr>
      <w:tr w:rsidR="004676D1" w:rsidRPr="00D257B8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D257B8" w:rsidRDefault="004676D1" w:rsidP="004A3FD2">
            <w:pPr>
              <w:ind w:left="53"/>
              <w:rPr>
                <w:lang w:val="ru-RU"/>
              </w:rPr>
            </w:pPr>
            <w:r w:rsidRPr="00D257B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АКТИВЫ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D257B8" w:rsidRDefault="004676D1" w:rsidP="004A3FD2">
            <w:pPr>
              <w:jc w:val="center"/>
              <w:rPr>
                <w:rFonts w:cs="Calibri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D257B8" w:rsidRDefault="004676D1" w:rsidP="004A3FD2">
            <w:pPr>
              <w:jc w:val="center"/>
              <w:rPr>
                <w:rFonts w:cs="Calibri"/>
                <w:lang w:val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D257B8" w:rsidRDefault="004676D1" w:rsidP="004A3FD2">
            <w:pPr>
              <w:jc w:val="center"/>
              <w:rPr>
                <w:rFonts w:cs="Calibri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D257B8" w:rsidRDefault="004676D1" w:rsidP="004A3FD2">
            <w:pPr>
              <w:jc w:val="center"/>
              <w:rPr>
                <w:rFonts w:cs="Calibri"/>
                <w:lang w:val="ru-RU"/>
              </w:rPr>
            </w:pPr>
          </w:p>
        </w:tc>
      </w:tr>
      <w:tr w:rsidR="004676D1" w:rsidRPr="00D257B8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D257B8" w:rsidRDefault="004676D1" w:rsidP="004A3FD2">
            <w:pPr>
              <w:ind w:left="216"/>
              <w:rPr>
                <w:lang w:val="ru-RU"/>
              </w:rPr>
            </w:pPr>
            <w:r w:rsidRPr="00D257B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Основные средства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D257B8" w:rsidRDefault="004676D1" w:rsidP="004A3FD2">
            <w:pPr>
              <w:ind w:right="101"/>
              <w:jc w:val="right"/>
              <w:rPr>
                <w:lang w:val="ru-RU"/>
              </w:rPr>
            </w:pPr>
            <w:r w:rsidRPr="00D257B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200 420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D257B8" w:rsidRDefault="004676D1" w:rsidP="004A3FD2">
            <w:pPr>
              <w:ind w:right="101"/>
              <w:jc w:val="right"/>
              <w:rPr>
                <w:lang w:val="ru-RU"/>
              </w:rPr>
            </w:pPr>
            <w:r w:rsidRPr="00D257B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147 610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D257B8" w:rsidRDefault="004676D1" w:rsidP="004A3FD2">
            <w:pPr>
              <w:ind w:right="101"/>
              <w:jc w:val="right"/>
              <w:rPr>
                <w:lang w:val="ru-RU"/>
              </w:rPr>
            </w:pPr>
            <w:r w:rsidRPr="00D257B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24 000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D257B8" w:rsidRDefault="004676D1" w:rsidP="004A3FD2">
            <w:pPr>
              <w:ind w:right="101"/>
              <w:jc w:val="right"/>
              <w:rPr>
                <w:lang w:val="ru-RU"/>
              </w:rPr>
            </w:pPr>
            <w:r w:rsidRPr="00D257B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372 030</w:t>
            </w: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left="216"/>
            </w:pPr>
            <w:r w:rsidRPr="00D257B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Инвестиционная </w:t>
            </w:r>
            <w:proofErr w:type="spellStart"/>
            <w:r w:rsidRPr="00D257B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недвижимос</w:t>
            </w: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ть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172 000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18 000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190 000</w:t>
            </w: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left="211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Инвестиции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301 000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12 000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(240 000)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73 000</w:t>
            </w: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left="211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Гудвилл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47 200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47 200</w:t>
            </w: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left="206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Запасы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99 430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23 230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(2 000)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120 660</w:t>
            </w: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left="202" w:right="288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Дебиторская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задолженность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107 950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35 460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(3 000)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140 410</w:t>
            </w: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left="197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Денежные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средства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27 200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27 200</w:t>
            </w: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left="48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Итого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активов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880 800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245 500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970 500</w:t>
            </w: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left="48"/>
              <w:rPr>
                <w:rFonts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left="48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КАПИТАЛ И ОБЯЗАТЕЛЬСТВА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left="53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Капитал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</w:tr>
      <w:tr w:rsidR="004676D1" w:rsidRPr="002A0359" w:rsidTr="004A3FD2">
        <w:trPr>
          <w:trHeight w:val="305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left="259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Акционерный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капитал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400 000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25 000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(25 000)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400 000</w:t>
            </w: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left="206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Эмиссионный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доход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150 000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50 000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(50 000)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150 000</w:t>
            </w: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left="211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Нераспределенная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прибыль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182 320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142 000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177 560</w:t>
            </w: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676D1" w:rsidRPr="002A0359" w:rsidRDefault="004676D1" w:rsidP="004A3FD2">
            <w:r w:rsidRPr="002A0359">
              <w:rPr>
                <w:rFonts w:ascii="Times New Roman" w:hAnsi="Times New Roman"/>
                <w:sz w:val="24"/>
              </w:rPr>
              <w:t xml:space="preserve">     </w:t>
            </w:r>
            <w:proofErr w:type="spellStart"/>
            <w:r w:rsidRPr="002A0359">
              <w:rPr>
                <w:rFonts w:ascii="Times New Roman" w:hAnsi="Times New Roman"/>
                <w:sz w:val="24"/>
              </w:rPr>
              <w:t>Неконтрольная</w:t>
            </w:r>
            <w:proofErr w:type="spellEnd"/>
            <w:r w:rsidRPr="002A03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</w:rPr>
              <w:t>доля</w:t>
            </w:r>
            <w:proofErr w:type="spellEnd"/>
            <w:r w:rsidRPr="002A03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</w:rPr>
              <w:t>участия</w:t>
            </w:r>
            <w:proofErr w:type="spellEnd"/>
            <w:r w:rsidRPr="002A035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46 760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46 760</w:t>
            </w: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Итого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капитал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732 320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217 000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774 320</w:t>
            </w: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rPr>
                <w:rFonts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left="43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Обязательства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left="197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Кредиторская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задолженность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82 170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19 820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(3000)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98 990</w:t>
            </w: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left="192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Операционный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овердрафт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36 500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36 500</w:t>
            </w: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left="192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Налог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к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оплате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29 810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8 680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38 490</w:t>
            </w: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left="192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Отложенный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налог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7200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7 200</w:t>
            </w: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left="192"/>
            </w:pP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Резерв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по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иску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15 000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15 000</w:t>
            </w: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Итого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обязательства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148 480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28 500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196 180</w:t>
            </w: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Итого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капитал</w:t>
            </w:r>
            <w:proofErr w:type="spellEnd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 xml:space="preserve"> и </w:t>
            </w:r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обязательства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880 800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245 500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</w:pPr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970 500</w:t>
            </w:r>
          </w:p>
        </w:tc>
      </w:tr>
      <w:tr w:rsidR="004676D1" w:rsidRPr="002A0359" w:rsidTr="004A3FD2">
        <w:trPr>
          <w:trHeight w:val="28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roofErr w:type="spellStart"/>
            <w:r w:rsidRPr="002A0359">
              <w:rPr>
                <w:rFonts w:ascii="Times New Roman" w:hAnsi="Times New Roman"/>
                <w:sz w:val="24"/>
                <w:shd w:val="clear" w:color="auto" w:fill="FFFFFF"/>
              </w:rPr>
              <w:t>Всего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76D1" w:rsidRPr="002A0359" w:rsidRDefault="004676D1" w:rsidP="004A3FD2">
            <w:pPr>
              <w:ind w:right="101"/>
              <w:jc w:val="right"/>
              <w:rPr>
                <w:rFonts w:cs="Calibri"/>
              </w:rPr>
            </w:pPr>
          </w:p>
        </w:tc>
      </w:tr>
    </w:tbl>
    <w:p w:rsidR="004676D1" w:rsidRDefault="004676D1" w:rsidP="004676D1">
      <w:pPr>
        <w:tabs>
          <w:tab w:val="left" w:pos="720"/>
        </w:tabs>
        <w:jc w:val="both"/>
        <w:rPr>
          <w:rFonts w:ascii="Times New Roman" w:hAnsi="Times New Roman"/>
          <w:b/>
          <w:i/>
          <w:sz w:val="24"/>
          <w:shd w:val="clear" w:color="auto" w:fill="FFFFFF"/>
          <w:lang w:val="ru-RU"/>
        </w:rPr>
      </w:pPr>
    </w:p>
    <w:p w:rsidR="004676D1" w:rsidRDefault="004676D1" w:rsidP="004676D1">
      <w:pPr>
        <w:tabs>
          <w:tab w:val="left" w:pos="720"/>
        </w:tabs>
        <w:jc w:val="both"/>
        <w:rPr>
          <w:rFonts w:ascii="Times New Roman" w:hAnsi="Times New Roman"/>
          <w:b/>
          <w:i/>
          <w:sz w:val="24"/>
          <w:shd w:val="clear" w:color="auto" w:fill="FFFFFF"/>
          <w:lang w:val="ru-RU"/>
        </w:rPr>
      </w:pPr>
    </w:p>
    <w:p w:rsidR="00196710" w:rsidRPr="00DF5456" w:rsidRDefault="00196710" w:rsidP="00196710">
      <w:pPr>
        <w:tabs>
          <w:tab w:val="left" w:pos="567"/>
          <w:tab w:val="left" w:pos="720"/>
        </w:tabs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ru-RU"/>
        </w:rPr>
      </w:pPr>
      <w:r w:rsidRPr="00815748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ru-RU"/>
        </w:rPr>
        <w:t>Задача № 2 (20 баллов)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ab/>
      </w:r>
    </w:p>
    <w:p w:rsidR="002022C5" w:rsidRPr="002A0359" w:rsidRDefault="002022C5" w:rsidP="002022C5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>Следующие отчеты были составлены новым бухгалтером компании «Хризантема»:</w:t>
      </w:r>
    </w:p>
    <w:p w:rsidR="002022C5" w:rsidRDefault="002022C5" w:rsidP="002022C5">
      <w:pPr>
        <w:ind w:firstLine="567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>Отчет о прибылях и убытка</w:t>
      </w:r>
      <w:r>
        <w:rPr>
          <w:rFonts w:ascii="Times New Roman" w:hAnsi="Times New Roman"/>
          <w:sz w:val="24"/>
          <w:lang w:val="ru-RU"/>
        </w:rPr>
        <w:t>х</w:t>
      </w:r>
      <w:r w:rsidRPr="002A035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</w:t>
      </w:r>
      <w:r w:rsidRPr="002A0359">
        <w:rPr>
          <w:rFonts w:ascii="Times New Roman" w:hAnsi="Times New Roman"/>
          <w:sz w:val="24"/>
          <w:lang w:val="ru-RU"/>
        </w:rPr>
        <w:t>омпани</w:t>
      </w:r>
      <w:r>
        <w:rPr>
          <w:rFonts w:ascii="Times New Roman" w:hAnsi="Times New Roman"/>
          <w:sz w:val="24"/>
          <w:lang w:val="ru-RU"/>
        </w:rPr>
        <w:t>и</w:t>
      </w:r>
      <w:r w:rsidRPr="002A0359">
        <w:rPr>
          <w:rFonts w:ascii="Times New Roman" w:hAnsi="Times New Roman"/>
          <w:sz w:val="24"/>
          <w:lang w:val="ru-RU"/>
        </w:rPr>
        <w:t xml:space="preserve"> «Хризантема»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A0359">
        <w:rPr>
          <w:rFonts w:ascii="Times New Roman" w:hAnsi="Times New Roman"/>
          <w:sz w:val="24"/>
          <w:lang w:val="ru-RU"/>
        </w:rPr>
        <w:t xml:space="preserve">за год, завершившийся </w:t>
      </w:r>
    </w:p>
    <w:p w:rsidR="002022C5" w:rsidRPr="002A0359" w:rsidRDefault="002022C5" w:rsidP="002022C5">
      <w:pPr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31 декабря </w:t>
      </w:r>
      <w:r>
        <w:rPr>
          <w:rFonts w:ascii="Times New Roman" w:hAnsi="Times New Roman"/>
          <w:sz w:val="24"/>
          <w:lang w:val="ru-RU"/>
        </w:rPr>
        <w:t>2017</w:t>
      </w:r>
      <w:r w:rsidRPr="002A0359">
        <w:rPr>
          <w:rFonts w:ascii="Times New Roman" w:hAnsi="Times New Roman"/>
          <w:sz w:val="24"/>
          <w:lang w:val="ru-RU"/>
        </w:rPr>
        <w:t>г.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proofErr w:type="gramStart"/>
      <w:r w:rsidRPr="002A0359">
        <w:rPr>
          <w:rFonts w:ascii="Times New Roman" w:hAnsi="Times New Roman"/>
          <w:sz w:val="24"/>
          <w:lang w:val="ru-RU"/>
        </w:rPr>
        <w:t xml:space="preserve">( </w:t>
      </w:r>
      <w:proofErr w:type="gramEnd"/>
      <w:r w:rsidRPr="002A0359">
        <w:rPr>
          <w:rFonts w:ascii="Times New Roman" w:hAnsi="Times New Roman"/>
          <w:sz w:val="24"/>
          <w:lang w:val="ru-RU"/>
        </w:rPr>
        <w:t>в тыс. тенге)</w:t>
      </w:r>
    </w:p>
    <w:p w:rsidR="002022C5" w:rsidRPr="002A0359" w:rsidRDefault="002022C5" w:rsidP="002022C5">
      <w:pPr>
        <w:ind w:left="36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>Доходы:</w:t>
      </w:r>
    </w:p>
    <w:p w:rsidR="002022C5" w:rsidRPr="002A0359" w:rsidRDefault="002022C5" w:rsidP="002022C5">
      <w:pPr>
        <w:ind w:left="36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Доходы от реализации                      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1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A0359">
        <w:rPr>
          <w:rFonts w:ascii="Times New Roman" w:hAnsi="Times New Roman"/>
          <w:sz w:val="24"/>
          <w:lang w:val="ru-RU"/>
        </w:rPr>
        <w:t>000</w:t>
      </w:r>
    </w:p>
    <w:p w:rsidR="002022C5" w:rsidRPr="002A0359" w:rsidRDefault="002022C5" w:rsidP="002022C5">
      <w:pPr>
        <w:ind w:left="36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Прибыль от отчуждения земли (примечание 1)   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130</w:t>
      </w:r>
    </w:p>
    <w:p w:rsidR="002022C5" w:rsidRPr="002A0359" w:rsidRDefault="002022C5" w:rsidP="002022C5">
      <w:pPr>
        <w:ind w:left="36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Итого доходов                                    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1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A0359">
        <w:rPr>
          <w:rFonts w:ascii="Times New Roman" w:hAnsi="Times New Roman"/>
          <w:sz w:val="24"/>
          <w:lang w:val="ru-RU"/>
        </w:rPr>
        <w:t>130</w:t>
      </w:r>
    </w:p>
    <w:p w:rsidR="002022C5" w:rsidRPr="00273A9A" w:rsidRDefault="002022C5" w:rsidP="002022C5">
      <w:pPr>
        <w:ind w:left="360"/>
        <w:jc w:val="both"/>
        <w:rPr>
          <w:rFonts w:ascii="Times New Roman" w:hAnsi="Times New Roman"/>
          <w:sz w:val="14"/>
          <w:lang w:val="ru-RU"/>
        </w:rPr>
      </w:pPr>
    </w:p>
    <w:p w:rsidR="002022C5" w:rsidRPr="002A0359" w:rsidRDefault="002022C5" w:rsidP="002022C5">
      <w:pPr>
        <w:ind w:left="36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>Расходы:</w:t>
      </w:r>
    </w:p>
    <w:p w:rsidR="002022C5" w:rsidRPr="002A0359" w:rsidRDefault="002022C5" w:rsidP="002022C5">
      <w:pPr>
        <w:ind w:left="36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Амортизация                                     </w:t>
      </w:r>
      <w:r>
        <w:rPr>
          <w:rFonts w:ascii="Times New Roman" w:hAnsi="Times New Roman"/>
          <w:sz w:val="24"/>
          <w:lang w:val="ru-RU"/>
        </w:rPr>
        <w:t xml:space="preserve">  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70</w:t>
      </w:r>
    </w:p>
    <w:p w:rsidR="002022C5" w:rsidRPr="002A0359" w:rsidRDefault="002022C5" w:rsidP="002022C5">
      <w:pPr>
        <w:ind w:left="36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Себестоимость реализации (примечание 2)           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600</w:t>
      </w:r>
    </w:p>
    <w:p w:rsidR="002022C5" w:rsidRPr="002A0359" w:rsidRDefault="002022C5" w:rsidP="002022C5">
      <w:pPr>
        <w:ind w:left="36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Налоги на прибыль (примечание 3)              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</w:t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67</w:t>
      </w:r>
    </w:p>
    <w:p w:rsidR="002022C5" w:rsidRPr="002A0359" w:rsidRDefault="002022C5" w:rsidP="002022C5">
      <w:pPr>
        <w:ind w:left="36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Прочие (примечание 4)                            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</w:t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270</w:t>
      </w:r>
    </w:p>
    <w:p w:rsidR="002022C5" w:rsidRPr="002A0359" w:rsidRDefault="002022C5" w:rsidP="002022C5">
      <w:pPr>
        <w:ind w:left="36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Итого расходов                                  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</w:t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1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A0359">
        <w:rPr>
          <w:rFonts w:ascii="Times New Roman" w:hAnsi="Times New Roman"/>
          <w:sz w:val="24"/>
          <w:lang w:val="ru-RU"/>
        </w:rPr>
        <w:t>007</w:t>
      </w:r>
    </w:p>
    <w:p w:rsidR="002022C5" w:rsidRPr="002A0359" w:rsidRDefault="002022C5" w:rsidP="002022C5">
      <w:pPr>
        <w:ind w:left="36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Прибыль                                     </w:t>
      </w:r>
      <w:r>
        <w:rPr>
          <w:rFonts w:ascii="Times New Roman" w:hAnsi="Times New Roman"/>
          <w:sz w:val="24"/>
          <w:lang w:val="ru-RU"/>
        </w:rPr>
        <w:tab/>
        <w:t xml:space="preserve"> 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133</w:t>
      </w:r>
    </w:p>
    <w:p w:rsidR="002022C5" w:rsidRPr="002A0359" w:rsidRDefault="002022C5" w:rsidP="002022C5">
      <w:pPr>
        <w:ind w:left="360"/>
        <w:jc w:val="both"/>
        <w:rPr>
          <w:rFonts w:ascii="Times New Roman" w:hAnsi="Times New Roman"/>
          <w:sz w:val="24"/>
          <w:lang w:val="ru-RU"/>
        </w:rPr>
      </w:pPr>
    </w:p>
    <w:p w:rsidR="002022C5" w:rsidRDefault="002022C5" w:rsidP="002022C5">
      <w:pPr>
        <w:ind w:left="567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Отчет о нераспределенной прибыли </w:t>
      </w:r>
      <w:r>
        <w:rPr>
          <w:rFonts w:ascii="Times New Roman" w:hAnsi="Times New Roman"/>
          <w:sz w:val="24"/>
          <w:lang w:val="ru-RU"/>
        </w:rPr>
        <w:t>к</w:t>
      </w:r>
      <w:r w:rsidRPr="002A0359">
        <w:rPr>
          <w:rFonts w:ascii="Times New Roman" w:hAnsi="Times New Roman"/>
          <w:sz w:val="24"/>
          <w:lang w:val="ru-RU"/>
        </w:rPr>
        <w:t>омпани</w:t>
      </w:r>
      <w:r>
        <w:rPr>
          <w:rFonts w:ascii="Times New Roman" w:hAnsi="Times New Roman"/>
          <w:sz w:val="24"/>
          <w:lang w:val="ru-RU"/>
        </w:rPr>
        <w:t>и</w:t>
      </w:r>
      <w:r w:rsidRPr="002A0359">
        <w:rPr>
          <w:rFonts w:ascii="Times New Roman" w:hAnsi="Times New Roman"/>
          <w:sz w:val="24"/>
          <w:lang w:val="ru-RU"/>
        </w:rPr>
        <w:t xml:space="preserve"> «Хризантема» за год, завершившийся </w:t>
      </w:r>
    </w:p>
    <w:p w:rsidR="002022C5" w:rsidRPr="002A0359" w:rsidRDefault="002022C5" w:rsidP="002022C5">
      <w:pPr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31 декабря </w:t>
      </w:r>
      <w:r>
        <w:rPr>
          <w:rFonts w:ascii="Times New Roman" w:hAnsi="Times New Roman"/>
          <w:sz w:val="24"/>
          <w:lang w:val="ru-RU"/>
        </w:rPr>
        <w:t>2017</w:t>
      </w:r>
      <w:r w:rsidRPr="002A0359">
        <w:rPr>
          <w:rFonts w:ascii="Times New Roman" w:hAnsi="Times New Roman"/>
          <w:sz w:val="24"/>
          <w:lang w:val="ru-RU"/>
        </w:rPr>
        <w:t>г.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proofErr w:type="gramStart"/>
      <w:r w:rsidRPr="002A0359">
        <w:rPr>
          <w:rFonts w:ascii="Times New Roman" w:hAnsi="Times New Roman"/>
          <w:sz w:val="24"/>
          <w:lang w:val="ru-RU"/>
        </w:rPr>
        <w:t xml:space="preserve">( </w:t>
      </w:r>
      <w:proofErr w:type="gramEnd"/>
      <w:r w:rsidRPr="002A0359">
        <w:rPr>
          <w:rFonts w:ascii="Times New Roman" w:hAnsi="Times New Roman"/>
          <w:sz w:val="24"/>
          <w:lang w:val="ru-RU"/>
        </w:rPr>
        <w:t>в тыс. тенге)</w:t>
      </w:r>
    </w:p>
    <w:p w:rsidR="002022C5" w:rsidRPr="002A0359" w:rsidRDefault="002022C5" w:rsidP="002022C5">
      <w:pPr>
        <w:ind w:left="36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Остаток на начало года                      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500</w:t>
      </w:r>
    </w:p>
    <w:p w:rsidR="002022C5" w:rsidRPr="002A0359" w:rsidRDefault="002022C5" w:rsidP="002022C5">
      <w:pPr>
        <w:ind w:left="36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Плюс: Прибыль                                             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133</w:t>
      </w:r>
    </w:p>
    <w:p w:rsidR="002022C5" w:rsidRPr="002A0359" w:rsidRDefault="002022C5" w:rsidP="002022C5">
      <w:pPr>
        <w:ind w:left="36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Минус: Выходное пособие (примечание 5)       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(200)</w:t>
      </w:r>
    </w:p>
    <w:p w:rsidR="002022C5" w:rsidRPr="002A0359" w:rsidRDefault="002022C5" w:rsidP="002022C5">
      <w:pPr>
        <w:ind w:left="36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              Дивиденды (примечание 6)               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(30)</w:t>
      </w:r>
    </w:p>
    <w:p w:rsidR="002022C5" w:rsidRPr="002A0359" w:rsidRDefault="002022C5" w:rsidP="002022C5">
      <w:pPr>
        <w:ind w:left="36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Остаток на конец года                          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403</w:t>
      </w:r>
    </w:p>
    <w:p w:rsidR="002022C5" w:rsidRPr="002A0359" w:rsidRDefault="002022C5" w:rsidP="002022C5">
      <w:pPr>
        <w:ind w:left="360"/>
        <w:jc w:val="both"/>
        <w:rPr>
          <w:rFonts w:ascii="Times New Roman" w:hAnsi="Times New Roman"/>
          <w:sz w:val="24"/>
          <w:lang w:val="ru-RU"/>
        </w:rPr>
      </w:pPr>
    </w:p>
    <w:p w:rsidR="002022C5" w:rsidRPr="00273A9A" w:rsidRDefault="002022C5" w:rsidP="002022C5">
      <w:pPr>
        <w:ind w:left="360"/>
        <w:jc w:val="both"/>
        <w:rPr>
          <w:rFonts w:ascii="Times New Roman" w:hAnsi="Times New Roman"/>
          <w:b/>
          <w:i/>
          <w:sz w:val="24"/>
          <w:lang w:val="ru-RU"/>
        </w:rPr>
      </w:pPr>
      <w:r w:rsidRPr="00273A9A">
        <w:rPr>
          <w:rFonts w:ascii="Times New Roman" w:hAnsi="Times New Roman"/>
          <w:b/>
          <w:i/>
          <w:sz w:val="24"/>
          <w:lang w:val="ru-RU"/>
        </w:rPr>
        <w:t>Примечания и дополнительная  информация (в тыс. тенге)</w:t>
      </w:r>
    </w:p>
    <w:p w:rsidR="002022C5" w:rsidRPr="00273A9A" w:rsidRDefault="002022C5" w:rsidP="002022C5">
      <w:pPr>
        <w:ind w:left="360"/>
        <w:jc w:val="both"/>
        <w:rPr>
          <w:rFonts w:ascii="Times New Roman" w:hAnsi="Times New Roman"/>
          <w:sz w:val="8"/>
          <w:lang w:val="ru-RU"/>
        </w:rPr>
      </w:pPr>
    </w:p>
    <w:p w:rsidR="002022C5" w:rsidRPr="002A0359" w:rsidRDefault="002022C5" w:rsidP="002022C5">
      <w:pPr>
        <w:widowControl w:val="0"/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В декабре </w:t>
      </w:r>
      <w:r>
        <w:rPr>
          <w:rFonts w:ascii="Times New Roman" w:hAnsi="Times New Roman"/>
          <w:sz w:val="24"/>
          <w:lang w:val="ru-RU"/>
        </w:rPr>
        <w:t>2017</w:t>
      </w:r>
      <w:r w:rsidRPr="002A0359">
        <w:rPr>
          <w:rFonts w:ascii="Times New Roman" w:hAnsi="Times New Roman"/>
          <w:sz w:val="24"/>
          <w:lang w:val="ru-RU"/>
        </w:rPr>
        <w:t xml:space="preserve">г. </w:t>
      </w:r>
      <w:proofErr w:type="spellStart"/>
      <w:r w:rsidRPr="002A0359">
        <w:rPr>
          <w:rFonts w:ascii="Times New Roman" w:hAnsi="Times New Roman"/>
          <w:sz w:val="24"/>
          <w:lang w:val="ru-RU"/>
        </w:rPr>
        <w:t>Акимат</w:t>
      </w:r>
      <w:proofErr w:type="spellEnd"/>
      <w:r w:rsidRPr="002A0359">
        <w:rPr>
          <w:rFonts w:ascii="Times New Roman" w:hAnsi="Times New Roman"/>
          <w:sz w:val="24"/>
          <w:lang w:val="ru-RU"/>
        </w:rPr>
        <w:t xml:space="preserve"> города Астаны выкупил часть земли (первоначальные затраты на приобретение были 70 тыс. тенге) у компании «Хризантема». Земля была необходима для того, чтобы построить основную объездную дорогу вокруг города. Согласно положениям отчуждения, правительство выплатило компании 130 тыс. тенге и приобрело владение землей.</w:t>
      </w:r>
    </w:p>
    <w:p w:rsidR="002022C5" w:rsidRPr="002A0359" w:rsidRDefault="002022C5" w:rsidP="002022C5">
      <w:pPr>
        <w:widowControl w:val="0"/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Товары на 42 тыс. тенге были приобретены у компании «Дружба» и эта сумма была выплачена в ноябре </w:t>
      </w:r>
      <w:r>
        <w:rPr>
          <w:rFonts w:ascii="Times New Roman" w:hAnsi="Times New Roman"/>
          <w:sz w:val="24"/>
          <w:lang w:val="ru-RU"/>
        </w:rPr>
        <w:t>2017</w:t>
      </w:r>
      <w:r w:rsidRPr="002A0359">
        <w:rPr>
          <w:rFonts w:ascii="Times New Roman" w:hAnsi="Times New Roman"/>
          <w:sz w:val="24"/>
          <w:lang w:val="ru-RU"/>
        </w:rPr>
        <w:t xml:space="preserve">г. Затем в течение последней недели </w:t>
      </w:r>
      <w:r>
        <w:rPr>
          <w:rFonts w:ascii="Times New Roman" w:hAnsi="Times New Roman"/>
          <w:sz w:val="24"/>
          <w:lang w:val="ru-RU"/>
        </w:rPr>
        <w:t>2017</w:t>
      </w:r>
      <w:r w:rsidRPr="002A0359">
        <w:rPr>
          <w:rFonts w:ascii="Times New Roman" w:hAnsi="Times New Roman"/>
          <w:sz w:val="24"/>
          <w:lang w:val="ru-RU"/>
        </w:rPr>
        <w:t xml:space="preserve">г. Они были проданы и правильно учтены, как </w:t>
      </w:r>
      <w:r w:rsidRPr="002A0359">
        <w:rPr>
          <w:rFonts w:ascii="Times New Roman" w:hAnsi="Times New Roman"/>
          <w:sz w:val="24"/>
          <w:lang w:val="ru-RU"/>
        </w:rPr>
        <w:lastRenderedPageBreak/>
        <w:t xml:space="preserve">реализация на сумму 50 тыс. тенге. Товары были включены в физический подсчет запасов на складе компании «Хризантема», проведенный 31 декабря </w:t>
      </w:r>
      <w:r>
        <w:rPr>
          <w:rFonts w:ascii="Times New Roman" w:hAnsi="Times New Roman"/>
          <w:sz w:val="24"/>
          <w:lang w:val="ru-RU"/>
        </w:rPr>
        <w:t>2017</w:t>
      </w:r>
      <w:r w:rsidRPr="002A0359">
        <w:rPr>
          <w:rFonts w:ascii="Times New Roman" w:hAnsi="Times New Roman"/>
          <w:sz w:val="24"/>
          <w:lang w:val="ru-RU"/>
        </w:rPr>
        <w:t xml:space="preserve">г., так как </w:t>
      </w:r>
      <w:proofErr w:type="gramStart"/>
      <w:r w:rsidRPr="002A0359">
        <w:rPr>
          <w:rFonts w:ascii="Times New Roman" w:hAnsi="Times New Roman"/>
          <w:sz w:val="24"/>
          <w:lang w:val="ru-RU"/>
        </w:rPr>
        <w:t>находились на погрузочно-разгрузочном пункте склада и компания ждала</w:t>
      </w:r>
      <w:proofErr w:type="gramEnd"/>
      <w:r w:rsidRPr="002A0359">
        <w:rPr>
          <w:rFonts w:ascii="Times New Roman" w:hAnsi="Times New Roman"/>
          <w:sz w:val="24"/>
          <w:lang w:val="ru-RU"/>
        </w:rPr>
        <w:t>, пока их заберет покупатель. Компания «Хризантема» использует периодический метод учета запасов.</w:t>
      </w:r>
    </w:p>
    <w:p w:rsidR="002022C5" w:rsidRDefault="002022C5" w:rsidP="002022C5">
      <w:pPr>
        <w:widowControl w:val="0"/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lang w:val="ru-RU"/>
        </w:rPr>
      </w:pPr>
      <w:r w:rsidRPr="001C04AD">
        <w:rPr>
          <w:rFonts w:ascii="Times New Roman" w:hAnsi="Times New Roman"/>
          <w:sz w:val="24"/>
          <w:lang w:val="ru-RU"/>
        </w:rPr>
        <w:t>Компания «</w:t>
      </w:r>
      <w:r w:rsidRPr="00852F94">
        <w:rPr>
          <w:rFonts w:ascii="Times New Roman" w:hAnsi="Times New Roman"/>
          <w:sz w:val="24"/>
          <w:lang w:val="ru-RU"/>
        </w:rPr>
        <w:t>Хризантема</w:t>
      </w:r>
      <w:r w:rsidRPr="00273A9A">
        <w:rPr>
          <w:rFonts w:ascii="Times New Roman" w:hAnsi="Times New Roman"/>
          <w:sz w:val="24"/>
          <w:lang w:val="ru-RU"/>
        </w:rPr>
        <w:t xml:space="preserve">» выплачивает налог на прибыль по ставке 40% по всем статьям дохода. </w:t>
      </w:r>
    </w:p>
    <w:p w:rsidR="002022C5" w:rsidRPr="00852F94" w:rsidRDefault="002022C5" w:rsidP="002022C5">
      <w:pPr>
        <w:widowControl w:val="0"/>
        <w:numPr>
          <w:ilvl w:val="0"/>
          <w:numId w:val="36"/>
        </w:numPr>
        <w:tabs>
          <w:tab w:val="left" w:pos="284"/>
          <w:tab w:val="left" w:pos="720"/>
        </w:tabs>
        <w:ind w:left="720" w:hanging="720"/>
        <w:jc w:val="both"/>
        <w:rPr>
          <w:rFonts w:ascii="Times New Roman" w:hAnsi="Times New Roman"/>
          <w:sz w:val="24"/>
          <w:lang w:val="ru-RU"/>
        </w:rPr>
      </w:pPr>
      <w:r w:rsidRPr="001C04AD">
        <w:rPr>
          <w:rFonts w:ascii="Times New Roman" w:hAnsi="Times New Roman"/>
          <w:sz w:val="24"/>
          <w:lang w:val="ru-RU"/>
        </w:rPr>
        <w:t>Расшифровка сумм, включенных в ста</w:t>
      </w:r>
      <w:r w:rsidRPr="00852F94">
        <w:rPr>
          <w:rFonts w:ascii="Times New Roman" w:hAnsi="Times New Roman"/>
          <w:sz w:val="24"/>
          <w:lang w:val="ru-RU"/>
        </w:rPr>
        <w:t>тью «Прочие расходы», приводится ниже:</w:t>
      </w:r>
    </w:p>
    <w:p w:rsidR="002022C5" w:rsidRPr="002A0359" w:rsidRDefault="002022C5" w:rsidP="002022C5">
      <w:pPr>
        <w:ind w:left="36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          Убыток от закрытия транспортного подразделения                  </w:t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300 тыс.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A0359">
        <w:rPr>
          <w:rFonts w:ascii="Times New Roman" w:hAnsi="Times New Roman"/>
          <w:sz w:val="24"/>
          <w:lang w:val="ru-RU"/>
        </w:rPr>
        <w:t>тенге</w:t>
      </w:r>
    </w:p>
    <w:p w:rsidR="002022C5" w:rsidRPr="002A0359" w:rsidRDefault="002022C5" w:rsidP="002022C5">
      <w:pPr>
        <w:ind w:left="360"/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          Разное                                                                             </w:t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10</w:t>
      </w:r>
    </w:p>
    <w:p w:rsidR="002022C5" w:rsidRPr="002A0359" w:rsidRDefault="002022C5" w:rsidP="002022C5">
      <w:pPr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          Транспортное подразделение компании за последние три года несло убытки. Руководство решило полностью закрыть подразделение, чтобы избежать убытков в будущем.</w:t>
      </w:r>
    </w:p>
    <w:p w:rsidR="002022C5" w:rsidRPr="002A0359" w:rsidRDefault="002022C5" w:rsidP="002022C5">
      <w:pPr>
        <w:widowControl w:val="0"/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В </w:t>
      </w:r>
      <w:r>
        <w:rPr>
          <w:rFonts w:ascii="Times New Roman" w:hAnsi="Times New Roman"/>
          <w:sz w:val="24"/>
          <w:lang w:val="ru-RU"/>
        </w:rPr>
        <w:t>2017</w:t>
      </w:r>
      <w:r w:rsidRPr="002A0359">
        <w:rPr>
          <w:rFonts w:ascii="Times New Roman" w:hAnsi="Times New Roman"/>
          <w:sz w:val="24"/>
          <w:lang w:val="ru-RU"/>
        </w:rPr>
        <w:t>г. Компания «Хризантема» уволила 5 сотрудников, которые не обладали квалификацией, необходимой для выполнения своих обязанностей. Для того</w:t>
      </w:r>
      <w:proofErr w:type="gramStart"/>
      <w:r w:rsidRPr="002A0359">
        <w:rPr>
          <w:rFonts w:ascii="Times New Roman" w:hAnsi="Times New Roman"/>
          <w:sz w:val="24"/>
          <w:lang w:val="ru-RU"/>
        </w:rPr>
        <w:t>,</w:t>
      </w:r>
      <w:proofErr w:type="gramEnd"/>
      <w:r w:rsidRPr="002A0359">
        <w:rPr>
          <w:rFonts w:ascii="Times New Roman" w:hAnsi="Times New Roman"/>
          <w:sz w:val="24"/>
          <w:lang w:val="ru-RU"/>
        </w:rPr>
        <w:t xml:space="preserve"> чтобы избежать судебную тяжбу о неправомерном увольнении, компания выплатила этим сотрудникам по 40 тыс.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A0359">
        <w:rPr>
          <w:rFonts w:ascii="Times New Roman" w:hAnsi="Times New Roman"/>
          <w:sz w:val="24"/>
          <w:lang w:val="ru-RU"/>
        </w:rPr>
        <w:t>тенге каждому в качестве выходного пособия. В свою очередь сотрудники обязались не подавать судебные иски против их компании.</w:t>
      </w:r>
    </w:p>
    <w:p w:rsidR="002022C5" w:rsidRPr="002A0359" w:rsidRDefault="002022C5" w:rsidP="002022C5">
      <w:pPr>
        <w:widowControl w:val="0"/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>Компания выплатила 30 тыс.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A0359">
        <w:rPr>
          <w:rFonts w:ascii="Times New Roman" w:hAnsi="Times New Roman"/>
          <w:sz w:val="24"/>
          <w:lang w:val="ru-RU"/>
        </w:rPr>
        <w:t>тенге крупному акционеру за предоставленные им консалтинговые управленческие услуги. Поскольку денежные средства были выплачены акционеру, бухгалтер учел их как выплаченные дивиденды.</w:t>
      </w:r>
    </w:p>
    <w:p w:rsidR="002022C5" w:rsidRPr="002A0359" w:rsidRDefault="002022C5" w:rsidP="002022C5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Нереализованная прибыль по </w:t>
      </w:r>
      <w:proofErr w:type="gramStart"/>
      <w:r w:rsidRPr="002A0359">
        <w:rPr>
          <w:rFonts w:ascii="Times New Roman" w:hAnsi="Times New Roman"/>
          <w:sz w:val="24"/>
          <w:lang w:val="ru-RU"/>
        </w:rPr>
        <w:t>инвестициям, имеющимся в наличии для продажи составляет</w:t>
      </w:r>
      <w:proofErr w:type="gramEnd"/>
      <w:r w:rsidRPr="002A0359">
        <w:rPr>
          <w:rFonts w:ascii="Times New Roman" w:hAnsi="Times New Roman"/>
          <w:sz w:val="24"/>
          <w:lang w:val="ru-RU"/>
        </w:rPr>
        <w:t xml:space="preserve"> 200 тыс. тенге. </w:t>
      </w:r>
    </w:p>
    <w:p w:rsidR="002022C5" w:rsidRPr="003A4288" w:rsidRDefault="002022C5" w:rsidP="002022C5">
      <w:pPr>
        <w:jc w:val="both"/>
        <w:rPr>
          <w:rFonts w:ascii="Times New Roman" w:hAnsi="Times New Roman"/>
          <w:b/>
          <w:sz w:val="24"/>
          <w:lang w:val="ru-RU"/>
        </w:rPr>
      </w:pPr>
      <w:r w:rsidRPr="003A4288">
        <w:rPr>
          <w:rFonts w:ascii="Times New Roman" w:hAnsi="Times New Roman"/>
          <w:b/>
          <w:sz w:val="24"/>
          <w:lang w:val="ru-RU"/>
        </w:rPr>
        <w:t>Требуется:</w:t>
      </w:r>
    </w:p>
    <w:p w:rsidR="002022C5" w:rsidRPr="002A0359" w:rsidRDefault="002022C5" w:rsidP="002022C5">
      <w:pPr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Составьте должным образом отчет о </w:t>
      </w:r>
      <w:r>
        <w:rPr>
          <w:rFonts w:ascii="Times New Roman" w:hAnsi="Times New Roman"/>
          <w:sz w:val="24"/>
          <w:lang w:val="ru-RU"/>
        </w:rPr>
        <w:t>прибылях и убытках и ПСД</w:t>
      </w:r>
      <w:r w:rsidRPr="002A0359">
        <w:rPr>
          <w:rFonts w:ascii="Times New Roman" w:hAnsi="Times New Roman"/>
          <w:sz w:val="24"/>
          <w:lang w:val="ru-RU"/>
        </w:rPr>
        <w:t xml:space="preserve"> компании «Хризантема» за </w:t>
      </w:r>
      <w:r>
        <w:rPr>
          <w:rFonts w:ascii="Times New Roman" w:hAnsi="Times New Roman"/>
          <w:sz w:val="24"/>
          <w:lang w:val="ru-RU"/>
        </w:rPr>
        <w:t>2017</w:t>
      </w:r>
      <w:r w:rsidRPr="002A0359">
        <w:rPr>
          <w:rFonts w:ascii="Times New Roman" w:hAnsi="Times New Roman"/>
          <w:sz w:val="24"/>
          <w:lang w:val="ru-RU"/>
        </w:rPr>
        <w:t>г. Исправьте все необходимые недостатки и ошибки, которые содержатся в отчетах, составленных новым бухгалтером компании.</w:t>
      </w:r>
    </w:p>
    <w:p w:rsidR="002022C5" w:rsidRPr="002A0359" w:rsidRDefault="002022C5" w:rsidP="002022C5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Решение:</w:t>
      </w:r>
    </w:p>
    <w:p w:rsidR="002022C5" w:rsidRDefault="002022C5" w:rsidP="002022C5">
      <w:pPr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>а) Прибыль от отчуждения земли должна отражать как прочие доходы от не операционной деятельности.</w:t>
      </w:r>
    </w:p>
    <w:p w:rsidR="002022C5" w:rsidRPr="002A0359" w:rsidRDefault="002022C5" w:rsidP="002022C5">
      <w:pPr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б) отчет о совокупном доходе  за год, закончившийся 31декабря </w:t>
      </w:r>
      <w:r>
        <w:rPr>
          <w:rFonts w:ascii="Times New Roman" w:hAnsi="Times New Roman"/>
          <w:sz w:val="24"/>
          <w:lang w:val="ru-RU"/>
        </w:rPr>
        <w:t>2017</w:t>
      </w:r>
      <w:r w:rsidRPr="002A0359">
        <w:rPr>
          <w:rFonts w:ascii="Times New Roman" w:hAnsi="Times New Roman"/>
          <w:sz w:val="24"/>
          <w:lang w:val="ru-RU"/>
        </w:rPr>
        <w:t>года</w:t>
      </w:r>
    </w:p>
    <w:p w:rsidR="002022C5" w:rsidRPr="002A0359" w:rsidRDefault="002022C5" w:rsidP="002022C5">
      <w:pPr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1. Доходы от реализации                        </w:t>
      </w:r>
      <w:r w:rsidRPr="002A0359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1000,0</w:t>
      </w:r>
    </w:p>
    <w:p w:rsidR="002022C5" w:rsidRPr="002A0359" w:rsidRDefault="002022C5" w:rsidP="002022C5">
      <w:pPr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2. Себестоимость реализации           </w:t>
      </w:r>
      <w:r w:rsidRPr="002A0359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642,0</w:t>
      </w:r>
    </w:p>
    <w:p w:rsidR="002022C5" w:rsidRPr="002A0359" w:rsidRDefault="002022C5" w:rsidP="002022C5">
      <w:pPr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3. Валовая прибыль                              </w:t>
      </w:r>
      <w:r w:rsidRPr="002A0359"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358,0</w:t>
      </w:r>
    </w:p>
    <w:p w:rsidR="002022C5" w:rsidRPr="002A0359" w:rsidRDefault="002022C5" w:rsidP="002022C5">
      <w:pPr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4. Операционные расходы: </w:t>
      </w:r>
    </w:p>
    <w:p w:rsidR="002022C5" w:rsidRPr="002A0359" w:rsidRDefault="002022C5" w:rsidP="002022C5">
      <w:pPr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                                - амортизация               </w:t>
      </w:r>
      <w:r w:rsidRPr="002A0359"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70,000</w:t>
      </w:r>
    </w:p>
    <w:p w:rsidR="002022C5" w:rsidRPr="002A0359" w:rsidRDefault="002022C5" w:rsidP="002022C5">
      <w:pPr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                                - выходное пособие    </w:t>
      </w:r>
      <w:r w:rsidRPr="002A0359"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ab/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200,000</w:t>
      </w:r>
    </w:p>
    <w:p w:rsidR="002022C5" w:rsidRPr="002A0359" w:rsidRDefault="002022C5" w:rsidP="002022C5">
      <w:pPr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                                - гонорар за управленческие услуги   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30,000</w:t>
      </w:r>
    </w:p>
    <w:p w:rsidR="002022C5" w:rsidRPr="002A0359" w:rsidRDefault="002022C5" w:rsidP="002022C5">
      <w:pPr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                                - разное                        </w:t>
      </w:r>
      <w:r w:rsidRPr="002A0359"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ab/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10,000</w:t>
      </w:r>
    </w:p>
    <w:p w:rsidR="002022C5" w:rsidRPr="002A0359" w:rsidRDefault="002022C5" w:rsidP="002022C5">
      <w:pPr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                                - итого                         </w:t>
      </w:r>
      <w:r w:rsidRPr="002A0359"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310,000</w:t>
      </w:r>
    </w:p>
    <w:p w:rsidR="002022C5" w:rsidRPr="002A0359" w:rsidRDefault="002022C5" w:rsidP="002022C5">
      <w:pPr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 xml:space="preserve">5. Операционная прибыль                            </w:t>
      </w:r>
      <w:r w:rsidRPr="002A0359"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48,0</w:t>
      </w:r>
    </w:p>
    <w:p w:rsidR="002022C5" w:rsidRPr="002A0359" w:rsidRDefault="002022C5" w:rsidP="002022C5">
      <w:pPr>
        <w:jc w:val="both"/>
        <w:rPr>
          <w:rFonts w:ascii="Times New Roman" w:hAnsi="Times New Roman"/>
          <w:sz w:val="24"/>
          <w:lang w:val="ru-RU"/>
        </w:rPr>
      </w:pPr>
      <w:r w:rsidRPr="002A0359">
        <w:rPr>
          <w:rFonts w:ascii="Times New Roman" w:hAnsi="Times New Roman"/>
          <w:sz w:val="24"/>
          <w:lang w:val="ru-RU"/>
        </w:rPr>
        <w:t>6. Прочие доходы от не операционной деятельности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A0359">
        <w:rPr>
          <w:rFonts w:ascii="Times New Roman" w:hAnsi="Times New Roman"/>
          <w:sz w:val="24"/>
          <w:lang w:val="ru-RU"/>
        </w:rPr>
        <w:t xml:space="preserve">      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2A0359">
        <w:rPr>
          <w:rFonts w:ascii="Times New Roman" w:hAnsi="Times New Roman"/>
          <w:sz w:val="24"/>
          <w:lang w:val="ru-RU"/>
        </w:rPr>
        <w:t>60,0</w:t>
      </w:r>
    </w:p>
    <w:p w:rsidR="002022C5" w:rsidRPr="002A0359" w:rsidRDefault="002022C5" w:rsidP="002022C5">
      <w:pPr>
        <w:rPr>
          <w:rFonts w:ascii="Times New Roman" w:hAnsi="Times New Roman"/>
          <w:sz w:val="24"/>
          <w:szCs w:val="24"/>
          <w:lang w:val="ru-RU" w:eastAsia="ru-RU"/>
        </w:rPr>
      </w:pPr>
      <w:r w:rsidRPr="002A0359">
        <w:rPr>
          <w:rFonts w:ascii="Times New Roman" w:hAnsi="Times New Roman"/>
          <w:sz w:val="24"/>
          <w:szCs w:val="24"/>
          <w:lang w:val="ru-RU" w:eastAsia="ru-RU"/>
        </w:rPr>
        <w:t xml:space="preserve">7. Прочие расходы от </w:t>
      </w:r>
      <w:proofErr w:type="spellStart"/>
      <w:r w:rsidRPr="002A0359">
        <w:rPr>
          <w:rFonts w:ascii="Times New Roman" w:hAnsi="Times New Roman"/>
          <w:sz w:val="24"/>
          <w:szCs w:val="24"/>
          <w:lang w:val="ru-RU" w:eastAsia="ru-RU"/>
        </w:rPr>
        <w:t>неоперационной</w:t>
      </w:r>
      <w:proofErr w:type="spellEnd"/>
      <w:r w:rsidRPr="002A0359">
        <w:rPr>
          <w:rFonts w:ascii="Times New Roman" w:hAnsi="Times New Roman"/>
          <w:sz w:val="24"/>
          <w:szCs w:val="24"/>
          <w:lang w:val="ru-RU" w:eastAsia="ru-RU"/>
        </w:rPr>
        <w:t xml:space="preserve"> деятельности         </w:t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ab/>
        <w:t>-</w:t>
      </w:r>
    </w:p>
    <w:p w:rsidR="002022C5" w:rsidRPr="002A0359" w:rsidRDefault="002022C5" w:rsidP="002022C5">
      <w:pPr>
        <w:rPr>
          <w:rFonts w:ascii="Times New Roman" w:hAnsi="Times New Roman"/>
          <w:sz w:val="24"/>
          <w:szCs w:val="24"/>
          <w:lang w:val="ru-RU" w:eastAsia="ru-RU"/>
        </w:rPr>
      </w:pPr>
      <w:r w:rsidRPr="002A0359">
        <w:rPr>
          <w:rFonts w:ascii="Times New Roman" w:hAnsi="Times New Roman"/>
          <w:sz w:val="24"/>
          <w:szCs w:val="24"/>
          <w:lang w:val="ru-RU" w:eastAsia="ru-RU"/>
        </w:rPr>
        <w:t xml:space="preserve">8. </w:t>
      </w:r>
      <w:proofErr w:type="spellStart"/>
      <w:r w:rsidRPr="002A0359">
        <w:rPr>
          <w:rFonts w:ascii="Times New Roman" w:hAnsi="Times New Roman"/>
          <w:sz w:val="24"/>
          <w:szCs w:val="24"/>
          <w:lang w:val="ru-RU" w:eastAsia="ru-RU"/>
        </w:rPr>
        <w:t>Неоперационная</w:t>
      </w:r>
      <w:proofErr w:type="spellEnd"/>
      <w:r w:rsidRPr="002A0359">
        <w:rPr>
          <w:rFonts w:ascii="Times New Roman" w:hAnsi="Times New Roman"/>
          <w:sz w:val="24"/>
          <w:szCs w:val="24"/>
          <w:lang w:val="ru-RU" w:eastAsia="ru-RU"/>
        </w:rPr>
        <w:t xml:space="preserve"> прибыль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 w:rsidRPr="002A0359">
        <w:rPr>
          <w:rFonts w:ascii="Times New Roman" w:hAnsi="Times New Roman"/>
          <w:sz w:val="24"/>
          <w:szCs w:val="24"/>
          <w:lang w:val="ru-RU" w:eastAsia="ru-RU"/>
        </w:rPr>
        <w:t>60</w:t>
      </w:r>
    </w:p>
    <w:p w:rsidR="002022C5" w:rsidRPr="002A0359" w:rsidRDefault="002022C5" w:rsidP="002022C5">
      <w:pPr>
        <w:rPr>
          <w:rFonts w:ascii="Times New Roman" w:hAnsi="Times New Roman"/>
          <w:sz w:val="24"/>
          <w:szCs w:val="24"/>
          <w:lang w:val="ru-RU" w:eastAsia="ru-RU"/>
        </w:rPr>
      </w:pPr>
      <w:r w:rsidRPr="002A0359">
        <w:rPr>
          <w:rFonts w:ascii="Times New Roman" w:hAnsi="Times New Roman"/>
          <w:sz w:val="24"/>
          <w:szCs w:val="24"/>
          <w:lang w:val="ru-RU" w:eastAsia="ru-RU"/>
        </w:rPr>
        <w:t>9. Прибыль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A0359">
        <w:rPr>
          <w:rFonts w:ascii="Times New Roman" w:hAnsi="Times New Roman"/>
          <w:sz w:val="24"/>
          <w:szCs w:val="24"/>
          <w:lang w:val="ru-RU" w:eastAsia="ru-RU"/>
        </w:rPr>
        <w:t xml:space="preserve">(убыток) до налогообложения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 w:rsidRPr="002A0359">
        <w:rPr>
          <w:rFonts w:ascii="Times New Roman" w:hAnsi="Times New Roman"/>
          <w:sz w:val="24"/>
          <w:szCs w:val="24"/>
          <w:lang w:val="ru-RU" w:eastAsia="ru-RU"/>
        </w:rPr>
        <w:t>108</w:t>
      </w:r>
    </w:p>
    <w:p w:rsidR="002022C5" w:rsidRPr="002A0359" w:rsidRDefault="002022C5" w:rsidP="002022C5">
      <w:pPr>
        <w:rPr>
          <w:rFonts w:ascii="Times New Roman" w:hAnsi="Times New Roman"/>
          <w:sz w:val="24"/>
          <w:szCs w:val="24"/>
          <w:lang w:val="ru-RU" w:eastAsia="ru-RU"/>
        </w:rPr>
      </w:pPr>
      <w:r w:rsidRPr="002A0359">
        <w:rPr>
          <w:rFonts w:ascii="Times New Roman" w:hAnsi="Times New Roman"/>
          <w:sz w:val="24"/>
          <w:szCs w:val="24"/>
          <w:lang w:val="ru-RU" w:eastAsia="ru-RU"/>
        </w:rPr>
        <w:t xml:space="preserve">10. Расходы по налогу на прибыль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 w:rsidRPr="002A0359">
        <w:rPr>
          <w:rFonts w:ascii="Times New Roman" w:hAnsi="Times New Roman"/>
          <w:sz w:val="24"/>
          <w:szCs w:val="24"/>
          <w:lang w:val="ru-RU" w:eastAsia="ru-RU"/>
        </w:rPr>
        <w:t>43,2</w:t>
      </w:r>
    </w:p>
    <w:p w:rsidR="002022C5" w:rsidRPr="002A0359" w:rsidRDefault="002022C5" w:rsidP="002022C5">
      <w:pPr>
        <w:rPr>
          <w:rFonts w:ascii="Times New Roman" w:hAnsi="Times New Roman"/>
          <w:sz w:val="24"/>
          <w:szCs w:val="24"/>
          <w:lang w:val="ru-RU" w:eastAsia="ru-RU"/>
        </w:rPr>
      </w:pPr>
      <w:r w:rsidRPr="002A0359">
        <w:rPr>
          <w:rFonts w:ascii="Times New Roman" w:hAnsi="Times New Roman"/>
          <w:sz w:val="24"/>
          <w:szCs w:val="24"/>
          <w:lang w:val="ru-RU" w:eastAsia="ru-RU"/>
        </w:rPr>
        <w:t>11. Прибыль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A0359">
        <w:rPr>
          <w:rFonts w:ascii="Times New Roman" w:hAnsi="Times New Roman"/>
          <w:sz w:val="24"/>
          <w:szCs w:val="24"/>
          <w:lang w:val="ru-RU" w:eastAsia="ru-RU"/>
        </w:rPr>
        <w:t xml:space="preserve">(убыток) после налогообложения от продолжаемой деятельности </w:t>
      </w:r>
      <w:r w:rsidRPr="002A0359">
        <w:rPr>
          <w:rFonts w:ascii="Times New Roman" w:hAnsi="Times New Roman"/>
          <w:sz w:val="24"/>
          <w:szCs w:val="24"/>
          <w:lang w:val="ru-RU" w:eastAsia="ru-RU"/>
        </w:rPr>
        <w:tab/>
        <w:t>64,8</w:t>
      </w:r>
    </w:p>
    <w:p w:rsidR="002022C5" w:rsidRPr="002A0359" w:rsidRDefault="002022C5" w:rsidP="002022C5">
      <w:pPr>
        <w:rPr>
          <w:rFonts w:ascii="Times New Roman" w:hAnsi="Times New Roman"/>
          <w:sz w:val="24"/>
          <w:szCs w:val="24"/>
          <w:lang w:val="ru-RU" w:eastAsia="ru-RU"/>
        </w:rPr>
      </w:pPr>
      <w:r w:rsidRPr="002A0359">
        <w:rPr>
          <w:rFonts w:ascii="Times New Roman" w:hAnsi="Times New Roman"/>
          <w:sz w:val="24"/>
          <w:szCs w:val="24"/>
          <w:lang w:val="ru-RU" w:eastAsia="ru-RU"/>
        </w:rPr>
        <w:t>12. Прибыль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A0359">
        <w:rPr>
          <w:rFonts w:ascii="Times New Roman" w:hAnsi="Times New Roman"/>
          <w:sz w:val="24"/>
          <w:szCs w:val="24"/>
          <w:lang w:val="ru-RU" w:eastAsia="ru-RU"/>
        </w:rPr>
        <w:t xml:space="preserve">(убыток) от прекращаемой деятельности                      </w:t>
      </w:r>
      <w:r w:rsidRPr="002A0359">
        <w:rPr>
          <w:rFonts w:ascii="Times New Roman" w:hAnsi="Times New Roman"/>
          <w:sz w:val="24"/>
          <w:szCs w:val="24"/>
          <w:lang w:val="ru-RU" w:eastAsia="ru-RU"/>
        </w:rPr>
        <w:tab/>
      </w:r>
      <w:r w:rsidRPr="002A0359">
        <w:rPr>
          <w:rFonts w:ascii="Times New Roman" w:hAnsi="Times New Roman"/>
          <w:sz w:val="24"/>
          <w:szCs w:val="24"/>
          <w:lang w:val="ru-RU" w:eastAsia="ru-RU"/>
        </w:rPr>
        <w:tab/>
      </w:r>
      <w:r w:rsidRPr="002A0359">
        <w:rPr>
          <w:rFonts w:ascii="Times New Roman" w:hAnsi="Times New Roman"/>
          <w:sz w:val="24"/>
          <w:szCs w:val="24"/>
          <w:lang w:val="ru-RU" w:eastAsia="ru-RU"/>
        </w:rPr>
        <w:tab/>
        <w:t>(300)</w:t>
      </w:r>
    </w:p>
    <w:p w:rsidR="002022C5" w:rsidRPr="002A0359" w:rsidRDefault="002022C5" w:rsidP="002022C5">
      <w:pPr>
        <w:rPr>
          <w:rFonts w:ascii="Times New Roman" w:hAnsi="Times New Roman"/>
          <w:sz w:val="24"/>
          <w:szCs w:val="24"/>
          <w:lang w:val="ru-RU" w:eastAsia="ru-RU"/>
        </w:rPr>
      </w:pPr>
      <w:r w:rsidRPr="002A0359">
        <w:rPr>
          <w:rFonts w:ascii="Times New Roman" w:hAnsi="Times New Roman"/>
          <w:sz w:val="24"/>
          <w:szCs w:val="24"/>
          <w:lang w:val="ru-RU" w:eastAsia="ru-RU"/>
        </w:rPr>
        <w:t xml:space="preserve">13. Чистая прибыль (убыток) за период                                               </w:t>
      </w:r>
      <w:r w:rsidRPr="002A0359">
        <w:rPr>
          <w:rFonts w:ascii="Times New Roman" w:hAnsi="Times New Roman"/>
          <w:sz w:val="24"/>
          <w:szCs w:val="24"/>
          <w:lang w:val="ru-RU" w:eastAsia="ru-RU"/>
        </w:rPr>
        <w:tab/>
      </w:r>
      <w:r w:rsidRPr="002A0359">
        <w:rPr>
          <w:rFonts w:ascii="Times New Roman" w:hAnsi="Times New Roman"/>
          <w:sz w:val="24"/>
          <w:szCs w:val="24"/>
          <w:lang w:val="ru-RU" w:eastAsia="ru-RU"/>
        </w:rPr>
        <w:tab/>
      </w:r>
      <w:r w:rsidRPr="002A0359">
        <w:rPr>
          <w:rFonts w:ascii="Times New Roman" w:hAnsi="Times New Roman"/>
          <w:sz w:val="24"/>
          <w:szCs w:val="24"/>
          <w:lang w:val="ru-RU" w:eastAsia="ru-RU"/>
        </w:rPr>
        <w:tab/>
        <w:t>(235,2)</w:t>
      </w:r>
    </w:p>
    <w:p w:rsidR="002022C5" w:rsidRPr="002A0359" w:rsidRDefault="002022C5" w:rsidP="002022C5">
      <w:pPr>
        <w:rPr>
          <w:rFonts w:ascii="Times New Roman" w:hAnsi="Times New Roman"/>
          <w:sz w:val="24"/>
          <w:szCs w:val="24"/>
          <w:lang w:val="ru-RU" w:eastAsia="ru-RU"/>
        </w:rPr>
      </w:pPr>
      <w:r w:rsidRPr="002A0359">
        <w:rPr>
          <w:rFonts w:ascii="Times New Roman" w:hAnsi="Times New Roman"/>
          <w:sz w:val="24"/>
          <w:szCs w:val="24"/>
          <w:lang w:val="ru-RU" w:eastAsia="ru-RU"/>
        </w:rPr>
        <w:t xml:space="preserve">14. Прочий совокупный доход                                                              </w:t>
      </w:r>
      <w:r w:rsidRPr="002A0359">
        <w:rPr>
          <w:rFonts w:ascii="Times New Roman" w:hAnsi="Times New Roman"/>
          <w:sz w:val="24"/>
          <w:szCs w:val="24"/>
          <w:lang w:val="ru-RU" w:eastAsia="ru-RU"/>
        </w:rPr>
        <w:tab/>
      </w:r>
      <w:r w:rsidRPr="002A0359">
        <w:rPr>
          <w:rFonts w:ascii="Times New Roman" w:hAnsi="Times New Roman"/>
          <w:sz w:val="24"/>
          <w:szCs w:val="24"/>
          <w:lang w:val="ru-RU" w:eastAsia="ru-RU"/>
        </w:rPr>
        <w:tab/>
      </w:r>
      <w:r w:rsidRPr="002A0359">
        <w:rPr>
          <w:rFonts w:ascii="Times New Roman" w:hAnsi="Times New Roman"/>
          <w:sz w:val="24"/>
          <w:szCs w:val="24"/>
          <w:lang w:val="ru-RU" w:eastAsia="ru-RU"/>
        </w:rPr>
        <w:tab/>
        <w:t xml:space="preserve"> 200</w:t>
      </w:r>
    </w:p>
    <w:p w:rsidR="002022C5" w:rsidRPr="002A0359" w:rsidRDefault="002022C5" w:rsidP="002022C5">
      <w:pPr>
        <w:rPr>
          <w:rFonts w:ascii="Times New Roman" w:hAnsi="Times New Roman"/>
          <w:sz w:val="24"/>
          <w:szCs w:val="24"/>
          <w:lang w:val="ru-RU" w:eastAsia="ru-RU"/>
        </w:rPr>
      </w:pPr>
      <w:r w:rsidRPr="002A0359">
        <w:rPr>
          <w:rFonts w:ascii="Times New Roman" w:hAnsi="Times New Roman"/>
          <w:sz w:val="24"/>
          <w:szCs w:val="24"/>
          <w:lang w:val="ru-RU" w:eastAsia="ru-RU"/>
        </w:rPr>
        <w:t xml:space="preserve">15. Итого совокупный доход                                                                </w:t>
      </w:r>
      <w:r w:rsidRPr="002A0359">
        <w:rPr>
          <w:rFonts w:ascii="Times New Roman" w:hAnsi="Times New Roman"/>
          <w:sz w:val="24"/>
          <w:szCs w:val="24"/>
          <w:lang w:val="ru-RU" w:eastAsia="ru-RU"/>
        </w:rPr>
        <w:tab/>
      </w:r>
      <w:r w:rsidRPr="002A0359">
        <w:rPr>
          <w:rFonts w:ascii="Times New Roman" w:hAnsi="Times New Roman"/>
          <w:sz w:val="24"/>
          <w:szCs w:val="24"/>
          <w:lang w:val="ru-RU" w:eastAsia="ru-RU"/>
        </w:rPr>
        <w:tab/>
      </w:r>
      <w:r w:rsidRPr="002A0359">
        <w:rPr>
          <w:rFonts w:ascii="Times New Roman" w:hAnsi="Times New Roman"/>
          <w:sz w:val="24"/>
          <w:szCs w:val="24"/>
          <w:lang w:val="ru-RU" w:eastAsia="ru-RU"/>
        </w:rPr>
        <w:tab/>
        <w:t>(35,2)</w:t>
      </w:r>
    </w:p>
    <w:p w:rsidR="002022C5" w:rsidRDefault="002022C5" w:rsidP="002022C5">
      <w:pPr>
        <w:jc w:val="both"/>
        <w:rPr>
          <w:rFonts w:ascii="Times New Roman" w:hAnsi="Times New Roman"/>
          <w:b/>
          <w:sz w:val="24"/>
          <w:lang w:val="ru-RU"/>
        </w:rPr>
      </w:pPr>
    </w:p>
    <w:p w:rsidR="00C63780" w:rsidRDefault="00C63780" w:rsidP="004047A3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96710" w:rsidRDefault="00196710" w:rsidP="004047A3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96710" w:rsidRPr="00DF5456" w:rsidRDefault="00196710" w:rsidP="00196710">
      <w:pPr>
        <w:tabs>
          <w:tab w:val="left" w:pos="567"/>
          <w:tab w:val="left" w:pos="720"/>
        </w:tabs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ru-RU"/>
        </w:rPr>
      </w:pPr>
      <w:r w:rsidRPr="00815748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ru-RU"/>
        </w:rPr>
        <w:t xml:space="preserve">Задача №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ru-RU"/>
        </w:rPr>
        <w:t>3</w:t>
      </w:r>
      <w:r w:rsidRPr="00815748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ru-RU"/>
        </w:rPr>
        <w:t xml:space="preserve"> (20 баллов)</w:t>
      </w:r>
      <w:r w:rsidRPr="005874F0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ru-RU"/>
        </w:rPr>
        <w:tab/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lastRenderedPageBreak/>
        <w:t>1 января 2014 года компания «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Каркара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» завершила строительство объекта недвижимости на сумму 80 000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>. Актив используется для собственных целей, и поэтому был отнесен в категорию основных средств.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Для целей амортизации объект был разделен на два компонента: земельный участок (оценка на момент капитализации 30 000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>) и здание с экономическим сроком службы 50 лет.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В финансовой отчетности за год, закончившийся 31 декабря 2014 года, отражены амортизация 1 000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 и чистая балансовая стоимость актива 79 000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тыс.тенге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>По учетной политике компании «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Каркара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>» активы, относящиеся к классу «земля и здания», должны оцениваться по переоцененной стоимости. На 31 декабря 2014 года справедливая стоимость соответствовала балансовой стоимости, поэтому переоценка не проводилась.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>Также мы должны осуществлять ежегодный перенос суммы избыточного износа, образовавшегося в результате переоценки, на нераспределенную прибыль.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На 31 декабря 2015 года справедливая стоимость объекта недвижимости составила 90 000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, в том числе стоимость здания – 55 000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тыс.тенге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>По состоянию на 31 декабря 2016 года справедливая стоимость объекта недвижимости существенно не отличалась от балансовой стоимости объекта на эту дату.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>После 31 декабря 2016 года пересмотра срока полезной службы здания не потребовалось.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>В юрисдикции, в которой компания «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Каркара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>» осуществляет свою деятельность, результат переоценки не принимается к налоговому учету, что приведет к отложенному налогу по ставке налога 20%.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874F0" w:rsidRPr="00742760" w:rsidRDefault="005874F0" w:rsidP="005874F0">
      <w:pPr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b/>
          <w:i/>
          <w:sz w:val="24"/>
          <w:szCs w:val="24"/>
          <w:lang w:val="ru-RU" w:eastAsia="ru-RU"/>
        </w:rPr>
        <w:t>Задание: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Объясните, как данную операцию следует отразить в финансовой отчетности за годы, закончившиеся 31 декабря 2015 и 2016 годов, которая составляется в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874F0" w:rsidRPr="00742760" w:rsidRDefault="005874F0" w:rsidP="005874F0">
      <w:pPr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b/>
          <w:i/>
          <w:sz w:val="24"/>
          <w:szCs w:val="24"/>
          <w:lang w:val="ru-RU" w:eastAsia="ru-RU"/>
        </w:rPr>
        <w:t>Решение: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>Данную ситуацию рассматривает МСФО (</w:t>
      </w:r>
      <w:r w:rsidRPr="00742760">
        <w:rPr>
          <w:rFonts w:ascii="Times New Roman" w:hAnsi="Times New Roman"/>
          <w:sz w:val="24"/>
          <w:szCs w:val="24"/>
          <w:lang w:eastAsia="ru-RU"/>
        </w:rPr>
        <w:t>IAS</w:t>
      </w:r>
      <w:r w:rsidRPr="00742760">
        <w:rPr>
          <w:rFonts w:ascii="Times New Roman" w:hAnsi="Times New Roman"/>
          <w:sz w:val="24"/>
          <w:szCs w:val="24"/>
          <w:lang w:val="ru-RU" w:eastAsia="ru-RU"/>
        </w:rPr>
        <w:t>) 16 «Основные средства» и МСФО (</w:t>
      </w:r>
      <w:r w:rsidRPr="00742760">
        <w:rPr>
          <w:rFonts w:ascii="Times New Roman" w:hAnsi="Times New Roman"/>
          <w:sz w:val="24"/>
          <w:szCs w:val="24"/>
          <w:lang w:eastAsia="ru-RU"/>
        </w:rPr>
        <w:t>IAS</w:t>
      </w:r>
      <w:r w:rsidRPr="00742760">
        <w:rPr>
          <w:rFonts w:ascii="Times New Roman" w:hAnsi="Times New Roman"/>
          <w:sz w:val="24"/>
          <w:szCs w:val="24"/>
          <w:lang w:val="ru-RU" w:eastAsia="ru-RU"/>
        </w:rPr>
        <w:t>) 12 «Налоги на прибыль».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Здание должно амортизироваться в течение экономического срока службы. В данном случае в отчетности за год, закончившийся 31 декабря 2015 года, нужно отразить ту же амортизацию, что и в 2014 году, т.е. 1 000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 (компонент «здание» 50 000/50 лет).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Балансовая стоимость актива до отражения результатов переоценки составит 78 000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 (80 000 минус амортизация по 1 000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тыс.тенге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 за два года).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Справедливая стоимость всего актива на 31 декабря 2015 года составила 90 000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>. Следовательно, резерв переоценки, возникший в отчетности за год, закончившийся 31 декабря 2015 года, равен 12 000 тыс. тенге (90 000 – 78 000).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>Изменение резерва переоценки должно отражаться в разделе «Капитал» через прочий совокупный доход.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Так как налоговая база актива осталась прежней (78 000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), а его балансовая стоимость в финансовой отчетности выросла до 90 000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тыс.тенге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, то возникает налогооблагаемая временная разница 12 000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тыс.тенге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. В результате отложенный налог (обязательство) составит 2 400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 (12 000 * 20%).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МСФО (</w:t>
      </w:r>
      <w:r w:rsidRPr="00742760">
        <w:rPr>
          <w:rFonts w:ascii="Times New Roman" w:hAnsi="Times New Roman"/>
          <w:sz w:val="24"/>
          <w:szCs w:val="24"/>
          <w:lang w:eastAsia="ru-RU"/>
        </w:rPr>
        <w:t>IAS</w:t>
      </w:r>
      <w:r w:rsidRPr="00742760">
        <w:rPr>
          <w:rFonts w:ascii="Times New Roman" w:hAnsi="Times New Roman"/>
          <w:sz w:val="24"/>
          <w:szCs w:val="24"/>
          <w:lang w:val="ru-RU" w:eastAsia="ru-RU"/>
        </w:rPr>
        <w:t>) 12 «Налог на прибыль» требует, чтобы любые налоговые последствия, относящиеся к операциям и другим событиям, признанным не в составе прибыли или убытка (либо в составе прочего совокупного дохода, либо непосредственно в капитале), также признавались не в составе прибыли или убытка (либо в составе прочего совокупного дохода, либо непосредственно в капитале, соответственно).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 Следовательно, отложенный налог 2 400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 будет отражен как уменьшение резерва переоценки через прочий совокупный доход.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Сальдо резерва переоценки в отчете о финансовом положении на 31 декабря 2015 года составит 9 600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 (12 000 – 2 400).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Сальдо отложенного налогового обязательства на 31 декабря 2015 года – 2 400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После переоценки сумма амортизируемого компонента «здание» составит 55 000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. Поскольку срок службы не изменился, то амортизация за год, закончившийся 31 декабря 2016 года, составит 1 146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 (55 000/48 лет).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Балансовая стоимость основного средства в отчете о финансовом положении на 31 декабря 2016 года – 88 854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 (90 000 – 1 146).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Налоговая база актива на ту же дату – 77 000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 (78 000 – 1 000). Временная налогооблагаемая разница составила 11 854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 (88 854 – 77 000). Остаток отложенного налога на 31 декабря 2016 года составит 2 371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 (11 854 *20%).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Уменьшение отложенного налога на 29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 (2 400 – 2 371) будет отнесено на строчку «Расход по налогу на прибыль» в отчете о прибылях и убытках, (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т.к.вызвано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 расхождением в амортизации) как доход от погашения налогооблагаемых разниц.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>Избыточный износ – это разница между суммой амортизации, начисленной по переоцененному активу, и той, которая начислялась бы, если бы актив не подвергался переоценке.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>МСФО (</w:t>
      </w:r>
      <w:r w:rsidRPr="00742760">
        <w:rPr>
          <w:rFonts w:ascii="Times New Roman" w:hAnsi="Times New Roman"/>
          <w:sz w:val="24"/>
          <w:szCs w:val="24"/>
          <w:lang w:eastAsia="ru-RU"/>
        </w:rPr>
        <w:t>IAS</w:t>
      </w:r>
      <w:r w:rsidRPr="00742760">
        <w:rPr>
          <w:rFonts w:ascii="Times New Roman" w:hAnsi="Times New Roman"/>
          <w:sz w:val="24"/>
          <w:szCs w:val="24"/>
          <w:lang w:val="ru-RU" w:eastAsia="ru-RU"/>
        </w:rPr>
        <w:t>) 16 «Основные средства» разрешает производить ежегодный перенос избыточной амортизации на нераспределенную прибыль непосредственно в отчете об изменениях капитала (без отражения в прочем совокупном доходе).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Сумма избыточной амортизации, начисленной за год, закончившийся 31 декабря 2016 года, составит 146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 (1 146 – 1 000).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Сумма переноса составит 117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 (146 за минусом отложенного налога 29).</w:t>
      </w:r>
    </w:p>
    <w:p w:rsidR="005874F0" w:rsidRPr="00742760" w:rsidRDefault="005874F0" w:rsidP="005874F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Остаток резерва переоценки на 31 декабря 2016 года – 9 483 </w:t>
      </w:r>
      <w:proofErr w:type="spellStart"/>
      <w:r w:rsidRPr="00742760">
        <w:rPr>
          <w:rFonts w:ascii="Times New Roman" w:hAnsi="Times New Roman"/>
          <w:sz w:val="24"/>
          <w:szCs w:val="24"/>
          <w:lang w:val="ru-RU" w:eastAsia="ru-RU"/>
        </w:rPr>
        <w:t>тыс</w:t>
      </w:r>
      <w:proofErr w:type="gramStart"/>
      <w:r w:rsidRPr="00742760">
        <w:rPr>
          <w:rFonts w:ascii="Times New Roman" w:hAnsi="Times New Roman"/>
          <w:sz w:val="24"/>
          <w:szCs w:val="24"/>
          <w:lang w:val="ru-RU" w:eastAsia="ru-RU"/>
        </w:rPr>
        <w:t>.т</w:t>
      </w:r>
      <w:proofErr w:type="gramEnd"/>
      <w:r w:rsidRPr="00742760">
        <w:rPr>
          <w:rFonts w:ascii="Times New Roman" w:hAnsi="Times New Roman"/>
          <w:sz w:val="24"/>
          <w:szCs w:val="24"/>
          <w:lang w:val="ru-RU" w:eastAsia="ru-RU"/>
        </w:rPr>
        <w:t>енге</w:t>
      </w:r>
      <w:proofErr w:type="spellEnd"/>
      <w:r w:rsidRPr="00742760">
        <w:rPr>
          <w:rFonts w:ascii="Times New Roman" w:hAnsi="Times New Roman"/>
          <w:sz w:val="24"/>
          <w:szCs w:val="24"/>
          <w:lang w:val="ru-RU" w:eastAsia="ru-RU"/>
        </w:rPr>
        <w:t xml:space="preserve"> (9 600 – 117).</w:t>
      </w:r>
    </w:p>
    <w:p w:rsidR="005874F0" w:rsidRPr="00742760" w:rsidRDefault="005874F0" w:rsidP="005874F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196710" w:rsidRDefault="00196710" w:rsidP="004047A3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96710" w:rsidRDefault="00196710" w:rsidP="004047A3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96710" w:rsidRPr="00DF5456" w:rsidRDefault="00196710" w:rsidP="00196710">
      <w:pPr>
        <w:tabs>
          <w:tab w:val="left" w:pos="567"/>
          <w:tab w:val="left" w:pos="720"/>
        </w:tabs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ru-RU"/>
        </w:rPr>
      </w:pPr>
      <w:r w:rsidRPr="00815748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ru-RU"/>
        </w:rPr>
        <w:t xml:space="preserve">Задача №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ru-RU"/>
        </w:rPr>
        <w:t>4</w:t>
      </w:r>
      <w:r w:rsidRPr="00815748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ru-RU"/>
        </w:rPr>
        <w:t xml:space="preserve"> (20 баллов)</w:t>
      </w:r>
      <w:r w:rsidRPr="001E117F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ru-RU"/>
        </w:rPr>
        <w:tab/>
      </w:r>
    </w:p>
    <w:p w:rsidR="00196710" w:rsidRDefault="00196710" w:rsidP="004047A3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62FCF" w:rsidRPr="00207E19" w:rsidRDefault="00C62FCF" w:rsidP="00C62FCF">
      <w:pPr>
        <w:pStyle w:val="a6"/>
        <w:jc w:val="both"/>
        <w:rPr>
          <w:sz w:val="24"/>
          <w:szCs w:val="24"/>
        </w:rPr>
      </w:pPr>
      <w:bookmarkStart w:id="0" w:name="_GoBack"/>
      <w:bookmarkEnd w:id="0"/>
      <w:r w:rsidRPr="00207E19">
        <w:rPr>
          <w:sz w:val="24"/>
          <w:szCs w:val="24"/>
        </w:rPr>
        <w:t>Компания «Планета» продала оборудование и его годовую бесплатную техническую поддержку за 100 000 долларов. Продажа оборудования и техническое обслуживание были идентифицированы как отдельные обязательства к исполнению. До настоящего момента «Планета» не оказывала услуг по технической поддержке, и обычно данное оборудование продавалось за 95 000 долларов. Предполагается, что затраты на техническую поддержку составят 20 000 долларов. При установлении цен на похожие услуги по технической поддержке, компания устанавливает наценку в размере 50% от себестоимости.</w:t>
      </w:r>
    </w:p>
    <w:p w:rsidR="00C62FCF" w:rsidRPr="00207E19" w:rsidRDefault="00C62FCF" w:rsidP="00C62FCF">
      <w:pPr>
        <w:pStyle w:val="a6"/>
        <w:jc w:val="both"/>
        <w:rPr>
          <w:sz w:val="24"/>
          <w:szCs w:val="24"/>
        </w:rPr>
      </w:pPr>
    </w:p>
    <w:p w:rsidR="00C62FCF" w:rsidRPr="00207E19" w:rsidRDefault="00C62FCF" w:rsidP="00C62FCF">
      <w:pPr>
        <w:pStyle w:val="a6"/>
        <w:jc w:val="both"/>
        <w:rPr>
          <w:b/>
          <w:i/>
          <w:sz w:val="24"/>
          <w:szCs w:val="24"/>
        </w:rPr>
      </w:pPr>
      <w:r w:rsidRPr="00207E19">
        <w:rPr>
          <w:b/>
          <w:i/>
          <w:sz w:val="24"/>
          <w:szCs w:val="24"/>
        </w:rPr>
        <w:t>Задание:</w:t>
      </w:r>
    </w:p>
    <w:p w:rsidR="00C62FCF" w:rsidRPr="00207E19" w:rsidRDefault="00C62FCF" w:rsidP="00C62FCF">
      <w:pPr>
        <w:pStyle w:val="a6"/>
        <w:jc w:val="both"/>
        <w:rPr>
          <w:sz w:val="24"/>
          <w:szCs w:val="24"/>
        </w:rPr>
      </w:pPr>
      <w:r w:rsidRPr="00207E19">
        <w:rPr>
          <w:sz w:val="24"/>
          <w:szCs w:val="24"/>
        </w:rPr>
        <w:t>Какова сумма выручки, распределенная на оборудование и техническую поддержку?</w:t>
      </w:r>
    </w:p>
    <w:p w:rsidR="00C62FCF" w:rsidRPr="00207E19" w:rsidRDefault="00C62FCF" w:rsidP="00C62FCF">
      <w:pPr>
        <w:pStyle w:val="a6"/>
        <w:jc w:val="both"/>
        <w:rPr>
          <w:b/>
          <w:i/>
          <w:sz w:val="24"/>
          <w:szCs w:val="24"/>
        </w:rPr>
      </w:pPr>
    </w:p>
    <w:p w:rsidR="00C62FCF" w:rsidRPr="00207E19" w:rsidRDefault="00C62FCF" w:rsidP="00C62FCF">
      <w:pPr>
        <w:pStyle w:val="a6"/>
        <w:jc w:val="both"/>
        <w:rPr>
          <w:b/>
          <w:i/>
          <w:sz w:val="24"/>
          <w:szCs w:val="24"/>
        </w:rPr>
      </w:pPr>
      <w:r w:rsidRPr="00207E19">
        <w:rPr>
          <w:b/>
          <w:i/>
          <w:sz w:val="24"/>
          <w:szCs w:val="24"/>
        </w:rPr>
        <w:t>Решение:</w:t>
      </w:r>
    </w:p>
    <w:p w:rsidR="00C62FCF" w:rsidRPr="00207E19" w:rsidRDefault="00C62FCF" w:rsidP="00C62FCF">
      <w:pPr>
        <w:pStyle w:val="a6"/>
        <w:ind w:firstLine="708"/>
        <w:jc w:val="both"/>
        <w:rPr>
          <w:sz w:val="24"/>
          <w:szCs w:val="24"/>
        </w:rPr>
      </w:pPr>
      <w:r w:rsidRPr="00207E19">
        <w:rPr>
          <w:sz w:val="24"/>
          <w:szCs w:val="24"/>
        </w:rPr>
        <w:t>Цена продажи оборудования, основываясь на ценах обособленных продаж, составляет 95 000 долларов. При этом отсутствуют наблюдаемые цены, устанавливаемые за техническое обслуживание. Поэтому, необходимо оценить стоимость технического обслуживания.</w:t>
      </w:r>
    </w:p>
    <w:p w:rsidR="00C62FCF" w:rsidRPr="00207E19" w:rsidRDefault="00C62FCF" w:rsidP="00C62FCF">
      <w:pPr>
        <w:pStyle w:val="a6"/>
        <w:jc w:val="both"/>
        <w:rPr>
          <w:sz w:val="24"/>
          <w:szCs w:val="24"/>
        </w:rPr>
      </w:pPr>
      <w:r w:rsidRPr="00207E19">
        <w:rPr>
          <w:sz w:val="24"/>
          <w:szCs w:val="24"/>
        </w:rPr>
        <w:t>Согласно остаточному подходу, стоимость технического обслуживания составит 5 000 долларов (100 000 - 95 000). Однако</w:t>
      </w:r>
      <w:proofErr w:type="gramStart"/>
      <w:r w:rsidRPr="00207E19">
        <w:rPr>
          <w:sz w:val="24"/>
          <w:szCs w:val="24"/>
        </w:rPr>
        <w:t>,</w:t>
      </w:r>
      <w:proofErr w:type="gramEnd"/>
      <w:r w:rsidRPr="00207E19">
        <w:rPr>
          <w:sz w:val="24"/>
          <w:szCs w:val="24"/>
        </w:rPr>
        <w:t xml:space="preserve"> такая оценка не является наилучшим подтверждением цены обособленной продажи аналогичных услуг (которые обычно включают норму прибыли).</w:t>
      </w:r>
    </w:p>
    <w:p w:rsidR="00C62FCF" w:rsidRPr="00207E19" w:rsidRDefault="00C62FCF" w:rsidP="00C62FCF">
      <w:pPr>
        <w:pStyle w:val="a6"/>
        <w:ind w:firstLine="708"/>
        <w:jc w:val="both"/>
        <w:rPr>
          <w:sz w:val="24"/>
          <w:szCs w:val="24"/>
        </w:rPr>
      </w:pPr>
      <w:r w:rsidRPr="00207E19">
        <w:rPr>
          <w:sz w:val="24"/>
          <w:szCs w:val="24"/>
        </w:rPr>
        <w:t xml:space="preserve">В данном случае наилучшим подходом </w:t>
      </w:r>
      <w:proofErr w:type="gramStart"/>
      <w:r w:rsidRPr="00207E19">
        <w:rPr>
          <w:sz w:val="24"/>
          <w:szCs w:val="24"/>
        </w:rPr>
        <w:t>будет</w:t>
      </w:r>
      <w:proofErr w:type="gramEnd"/>
      <w:r w:rsidRPr="00207E19">
        <w:rPr>
          <w:sz w:val="24"/>
          <w:szCs w:val="24"/>
        </w:rPr>
        <w:t xml:space="preserve"> является подход, основанный на ожидаемых затратах с учетом маржи. Используя данный подход, цена технического обслуживания составит 30 000 долларов (20 000* 150%).</w:t>
      </w:r>
    </w:p>
    <w:p w:rsidR="00C62FCF" w:rsidRPr="00207E19" w:rsidRDefault="00C62FCF" w:rsidP="00C62FCF">
      <w:pPr>
        <w:pStyle w:val="a6"/>
        <w:jc w:val="both"/>
        <w:rPr>
          <w:sz w:val="24"/>
          <w:szCs w:val="24"/>
        </w:rPr>
      </w:pPr>
      <w:r w:rsidRPr="00207E19">
        <w:rPr>
          <w:sz w:val="24"/>
          <w:szCs w:val="24"/>
        </w:rPr>
        <w:t>Общая стоимость обособленных продаж машины и технического обслуживания составляет 125 000 долларов (95 000 + 30 000). Однако</w:t>
      </w:r>
      <w:proofErr w:type="gramStart"/>
      <w:r w:rsidRPr="00207E19">
        <w:rPr>
          <w:sz w:val="24"/>
          <w:szCs w:val="24"/>
        </w:rPr>
        <w:t>,</w:t>
      </w:r>
      <w:proofErr w:type="gramEnd"/>
      <w:r w:rsidRPr="00207E19">
        <w:rPr>
          <w:sz w:val="24"/>
          <w:szCs w:val="24"/>
        </w:rPr>
        <w:t xml:space="preserve"> общая цена договора составляет только 100 000 долларов. Это означает, что покупатель получил скидку при одновременной покупке оборудования с техническим обслуживанием в размере 20% (25 000 /125 000).</w:t>
      </w:r>
    </w:p>
    <w:p w:rsidR="00C62FCF" w:rsidRPr="00207E19" w:rsidRDefault="00C62FCF" w:rsidP="00C62FCF">
      <w:pPr>
        <w:pStyle w:val="a6"/>
        <w:ind w:firstLine="708"/>
        <w:jc w:val="both"/>
        <w:rPr>
          <w:sz w:val="24"/>
          <w:szCs w:val="24"/>
        </w:rPr>
      </w:pPr>
      <w:r w:rsidRPr="00207E19">
        <w:rPr>
          <w:sz w:val="24"/>
          <w:szCs w:val="24"/>
        </w:rPr>
        <w:t>В соответствии с МСФО (IFRS) 15, при получении скидки, компания должна ее распределить пропорционально на все обязательства к исполнению по договору (если не существует доказательств обратного).</w:t>
      </w:r>
    </w:p>
    <w:p w:rsidR="00C62FCF" w:rsidRPr="00207E19" w:rsidRDefault="00C62FCF" w:rsidP="00C62FCF">
      <w:pPr>
        <w:pStyle w:val="a6"/>
        <w:ind w:firstLine="708"/>
        <w:jc w:val="both"/>
        <w:rPr>
          <w:sz w:val="24"/>
          <w:szCs w:val="24"/>
        </w:rPr>
      </w:pPr>
      <w:r w:rsidRPr="00207E19">
        <w:rPr>
          <w:sz w:val="24"/>
          <w:szCs w:val="24"/>
        </w:rPr>
        <w:lastRenderedPageBreak/>
        <w:t>Цена сделки, распределенная на оборудование, составляет 76 000 долларов (95 000 * 80%). Цена сделки, распределенная на техническую поддержку, составляет 24 000 долларов (30 000 * 80%).</w:t>
      </w:r>
    </w:p>
    <w:p w:rsidR="00C62FCF" w:rsidRPr="00207E19" w:rsidRDefault="00C62FCF" w:rsidP="00C62FCF">
      <w:pPr>
        <w:pStyle w:val="a6"/>
        <w:ind w:firstLine="708"/>
        <w:jc w:val="both"/>
        <w:rPr>
          <w:sz w:val="24"/>
          <w:szCs w:val="24"/>
        </w:rPr>
      </w:pPr>
      <w:r w:rsidRPr="00207E19">
        <w:rPr>
          <w:sz w:val="24"/>
          <w:szCs w:val="24"/>
        </w:rPr>
        <w:t>Выручка будет признана, когда (или по мере того, как) компания исполняет обязательства по договору путем передачи обещанного товара или услуги покупателю.</w:t>
      </w:r>
    </w:p>
    <w:p w:rsidR="00196710" w:rsidRPr="001E117F" w:rsidRDefault="00196710" w:rsidP="004047A3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196710" w:rsidRPr="001E117F" w:rsidSect="00D43545">
      <w:pgSz w:w="12240" w:h="15840"/>
      <w:pgMar w:top="567" w:right="567" w:bottom="567" w:left="1134" w:header="0" w:footer="4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508"/>
    <w:multiLevelType w:val="hybridMultilevel"/>
    <w:tmpl w:val="D478A7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6490"/>
    <w:multiLevelType w:val="multilevel"/>
    <w:tmpl w:val="4EEE8472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>
      <w:start w:val="47"/>
      <w:numFmt w:val="decimal"/>
      <w:lvlText w:val="%2"/>
      <w:lvlJc w:val="left"/>
      <w:pPr>
        <w:ind w:left="1647" w:hanging="360"/>
      </w:pPr>
      <w:rPr>
        <w:rFonts w:ascii="Times New Roman" w:hAnsi="Times New Roman" w:hint="default"/>
        <w:color w:val="000000"/>
        <w:sz w:val="24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8F0B90"/>
    <w:multiLevelType w:val="hybridMultilevel"/>
    <w:tmpl w:val="A4A021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55300"/>
    <w:multiLevelType w:val="hybridMultilevel"/>
    <w:tmpl w:val="D33407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E3CAE"/>
    <w:multiLevelType w:val="hybridMultilevel"/>
    <w:tmpl w:val="32D0BD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853E1"/>
    <w:multiLevelType w:val="hybridMultilevel"/>
    <w:tmpl w:val="6FC8E5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43F5"/>
    <w:multiLevelType w:val="hybridMultilevel"/>
    <w:tmpl w:val="3FF4F710"/>
    <w:lvl w:ilvl="0" w:tplc="D56880A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1167"/>
    <w:multiLevelType w:val="hybridMultilevel"/>
    <w:tmpl w:val="C21A0A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8484E"/>
    <w:multiLevelType w:val="hybridMultilevel"/>
    <w:tmpl w:val="04E2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C1731"/>
    <w:multiLevelType w:val="hybridMultilevel"/>
    <w:tmpl w:val="5B0445A8"/>
    <w:lvl w:ilvl="0" w:tplc="542EED54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85C05"/>
    <w:multiLevelType w:val="hybridMultilevel"/>
    <w:tmpl w:val="E4A411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744CD"/>
    <w:multiLevelType w:val="hybridMultilevel"/>
    <w:tmpl w:val="7D9429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F3AB4"/>
    <w:multiLevelType w:val="hybridMultilevel"/>
    <w:tmpl w:val="B11E62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A0D26"/>
    <w:multiLevelType w:val="multilevel"/>
    <w:tmpl w:val="D4E29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874B59"/>
    <w:multiLevelType w:val="hybridMultilevel"/>
    <w:tmpl w:val="C7E06B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112B6"/>
    <w:multiLevelType w:val="hybridMultilevel"/>
    <w:tmpl w:val="F9E8BC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C6A0C"/>
    <w:multiLevelType w:val="hybridMultilevel"/>
    <w:tmpl w:val="2742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57094"/>
    <w:multiLevelType w:val="hybridMultilevel"/>
    <w:tmpl w:val="8004866A"/>
    <w:lvl w:ilvl="0" w:tplc="2F46188E">
      <w:start w:val="266"/>
      <w:numFmt w:val="decimal"/>
      <w:lvlText w:val="%1."/>
      <w:lvlJc w:val="left"/>
      <w:pPr>
        <w:ind w:left="472" w:hanging="5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1203A18">
      <w:start w:val="1"/>
      <w:numFmt w:val="upperLetter"/>
      <w:lvlText w:val="%2."/>
      <w:lvlJc w:val="left"/>
      <w:pPr>
        <w:ind w:left="472" w:hanging="437"/>
        <w:jc w:val="left"/>
      </w:pPr>
      <w:rPr>
        <w:rFonts w:hint="default"/>
        <w:spacing w:val="-1"/>
        <w:w w:val="99"/>
        <w:lang w:val="ru-RU" w:eastAsia="en-US" w:bidi="ar-SA"/>
      </w:rPr>
    </w:lvl>
    <w:lvl w:ilvl="2" w:tplc="05027CC2">
      <w:numFmt w:val="bullet"/>
      <w:lvlText w:val="•"/>
      <w:lvlJc w:val="left"/>
      <w:pPr>
        <w:ind w:left="1040" w:hanging="437"/>
      </w:pPr>
      <w:rPr>
        <w:rFonts w:hint="default"/>
        <w:lang w:val="ru-RU" w:eastAsia="en-US" w:bidi="ar-SA"/>
      </w:rPr>
    </w:lvl>
    <w:lvl w:ilvl="3" w:tplc="8EA251A8">
      <w:numFmt w:val="bullet"/>
      <w:lvlText w:val="•"/>
      <w:lvlJc w:val="left"/>
      <w:pPr>
        <w:ind w:left="1180" w:hanging="437"/>
      </w:pPr>
      <w:rPr>
        <w:rFonts w:hint="default"/>
        <w:lang w:val="ru-RU" w:eastAsia="en-US" w:bidi="ar-SA"/>
      </w:rPr>
    </w:lvl>
    <w:lvl w:ilvl="4" w:tplc="20605364">
      <w:numFmt w:val="bullet"/>
      <w:lvlText w:val="•"/>
      <w:lvlJc w:val="left"/>
      <w:pPr>
        <w:ind w:left="1200" w:hanging="437"/>
      </w:pPr>
      <w:rPr>
        <w:rFonts w:hint="default"/>
        <w:lang w:val="ru-RU" w:eastAsia="en-US" w:bidi="ar-SA"/>
      </w:rPr>
    </w:lvl>
    <w:lvl w:ilvl="5" w:tplc="9864A288">
      <w:numFmt w:val="bullet"/>
      <w:lvlText w:val="•"/>
      <w:lvlJc w:val="left"/>
      <w:pPr>
        <w:ind w:left="1260" w:hanging="437"/>
      </w:pPr>
      <w:rPr>
        <w:rFonts w:hint="default"/>
        <w:lang w:val="ru-RU" w:eastAsia="en-US" w:bidi="ar-SA"/>
      </w:rPr>
    </w:lvl>
    <w:lvl w:ilvl="6" w:tplc="AF3AB1F2">
      <w:numFmt w:val="bullet"/>
      <w:lvlText w:val="•"/>
      <w:lvlJc w:val="left"/>
      <w:pPr>
        <w:ind w:left="1320" w:hanging="437"/>
      </w:pPr>
      <w:rPr>
        <w:rFonts w:hint="default"/>
        <w:lang w:val="ru-RU" w:eastAsia="en-US" w:bidi="ar-SA"/>
      </w:rPr>
    </w:lvl>
    <w:lvl w:ilvl="7" w:tplc="135C179C">
      <w:numFmt w:val="bullet"/>
      <w:lvlText w:val="•"/>
      <w:lvlJc w:val="left"/>
      <w:pPr>
        <w:ind w:left="3865" w:hanging="437"/>
      </w:pPr>
      <w:rPr>
        <w:rFonts w:hint="default"/>
        <w:lang w:val="ru-RU" w:eastAsia="en-US" w:bidi="ar-SA"/>
      </w:rPr>
    </w:lvl>
    <w:lvl w:ilvl="8" w:tplc="31A0535E">
      <w:numFmt w:val="bullet"/>
      <w:lvlText w:val="•"/>
      <w:lvlJc w:val="left"/>
      <w:pPr>
        <w:ind w:left="6410" w:hanging="437"/>
      </w:pPr>
      <w:rPr>
        <w:rFonts w:hint="default"/>
        <w:lang w:val="ru-RU" w:eastAsia="en-US" w:bidi="ar-SA"/>
      </w:rPr>
    </w:lvl>
  </w:abstractNum>
  <w:abstractNum w:abstractNumId="18">
    <w:nsid w:val="40077D39"/>
    <w:multiLevelType w:val="multilevel"/>
    <w:tmpl w:val="13DADDE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E1D62"/>
    <w:multiLevelType w:val="hybridMultilevel"/>
    <w:tmpl w:val="4F96BE90"/>
    <w:lvl w:ilvl="0" w:tplc="1C460BA4">
      <w:start w:val="11"/>
      <w:numFmt w:val="decimal"/>
      <w:lvlText w:val="%1.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AAAA48">
      <w:start w:val="1"/>
      <w:numFmt w:val="upperLetter"/>
      <w:lvlText w:val="%2."/>
      <w:lvlJc w:val="left"/>
      <w:pPr>
        <w:ind w:left="118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01649532">
      <w:numFmt w:val="bullet"/>
      <w:lvlText w:val="•"/>
      <w:lvlJc w:val="left"/>
      <w:pPr>
        <w:ind w:left="1180" w:hanging="425"/>
      </w:pPr>
      <w:rPr>
        <w:rFonts w:hint="default"/>
        <w:lang w:val="ru-RU" w:eastAsia="en-US" w:bidi="ar-SA"/>
      </w:rPr>
    </w:lvl>
    <w:lvl w:ilvl="3" w:tplc="4A46D484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4" w:tplc="88FCA31A">
      <w:numFmt w:val="bullet"/>
      <w:lvlText w:val="•"/>
      <w:lvlJc w:val="left"/>
      <w:pPr>
        <w:ind w:left="2671" w:hanging="425"/>
      </w:pPr>
      <w:rPr>
        <w:rFonts w:hint="default"/>
        <w:lang w:val="ru-RU" w:eastAsia="en-US" w:bidi="ar-SA"/>
      </w:rPr>
    </w:lvl>
    <w:lvl w:ilvl="5" w:tplc="BA222506">
      <w:numFmt w:val="bullet"/>
      <w:lvlText w:val="•"/>
      <w:lvlJc w:val="left"/>
      <w:pPr>
        <w:ind w:left="4142" w:hanging="425"/>
      </w:pPr>
      <w:rPr>
        <w:rFonts w:hint="default"/>
        <w:lang w:val="ru-RU" w:eastAsia="en-US" w:bidi="ar-SA"/>
      </w:rPr>
    </w:lvl>
    <w:lvl w:ilvl="6" w:tplc="C4C666DC">
      <w:numFmt w:val="bullet"/>
      <w:lvlText w:val="•"/>
      <w:lvlJc w:val="left"/>
      <w:pPr>
        <w:ind w:left="5614" w:hanging="425"/>
      </w:pPr>
      <w:rPr>
        <w:rFonts w:hint="default"/>
        <w:lang w:val="ru-RU" w:eastAsia="en-US" w:bidi="ar-SA"/>
      </w:rPr>
    </w:lvl>
    <w:lvl w:ilvl="7" w:tplc="5C9C614E">
      <w:numFmt w:val="bullet"/>
      <w:lvlText w:val="•"/>
      <w:lvlJc w:val="left"/>
      <w:pPr>
        <w:ind w:left="7085" w:hanging="425"/>
      </w:pPr>
      <w:rPr>
        <w:rFonts w:hint="default"/>
        <w:lang w:val="ru-RU" w:eastAsia="en-US" w:bidi="ar-SA"/>
      </w:rPr>
    </w:lvl>
    <w:lvl w:ilvl="8" w:tplc="48A2C9FC">
      <w:numFmt w:val="bullet"/>
      <w:lvlText w:val="•"/>
      <w:lvlJc w:val="left"/>
      <w:pPr>
        <w:ind w:left="8557" w:hanging="425"/>
      </w:pPr>
      <w:rPr>
        <w:rFonts w:hint="default"/>
        <w:lang w:val="ru-RU" w:eastAsia="en-US" w:bidi="ar-SA"/>
      </w:rPr>
    </w:lvl>
  </w:abstractNum>
  <w:abstractNum w:abstractNumId="20">
    <w:nsid w:val="47181468"/>
    <w:multiLevelType w:val="hybridMultilevel"/>
    <w:tmpl w:val="207C98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42669"/>
    <w:multiLevelType w:val="hybridMultilevel"/>
    <w:tmpl w:val="815ADD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0694A"/>
    <w:multiLevelType w:val="hybridMultilevel"/>
    <w:tmpl w:val="275AFB3C"/>
    <w:lvl w:ilvl="0" w:tplc="C0C00E6A">
      <w:start w:val="100"/>
      <w:numFmt w:val="decimal"/>
      <w:lvlText w:val="%1."/>
      <w:lvlJc w:val="left"/>
      <w:pPr>
        <w:ind w:left="472" w:hanging="7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7C3B5C">
      <w:start w:val="1"/>
      <w:numFmt w:val="upperLetter"/>
      <w:lvlText w:val="%2."/>
      <w:lvlJc w:val="left"/>
      <w:pPr>
        <w:ind w:left="1193" w:hanging="480"/>
        <w:jc w:val="left"/>
      </w:pPr>
      <w:rPr>
        <w:rFonts w:hint="default"/>
        <w:spacing w:val="-1"/>
        <w:w w:val="99"/>
        <w:lang w:val="ru-RU" w:eastAsia="en-US" w:bidi="ar-SA"/>
      </w:rPr>
    </w:lvl>
    <w:lvl w:ilvl="2" w:tplc="8EACEB94">
      <w:numFmt w:val="bullet"/>
      <w:lvlText w:val="•"/>
      <w:lvlJc w:val="left"/>
      <w:pPr>
        <w:ind w:left="1180" w:hanging="480"/>
      </w:pPr>
      <w:rPr>
        <w:rFonts w:hint="default"/>
        <w:lang w:val="ru-RU" w:eastAsia="en-US" w:bidi="ar-SA"/>
      </w:rPr>
    </w:lvl>
    <w:lvl w:ilvl="3" w:tplc="23EC8D56">
      <w:numFmt w:val="bullet"/>
      <w:lvlText w:val="•"/>
      <w:lvlJc w:val="left"/>
      <w:pPr>
        <w:ind w:left="1200" w:hanging="480"/>
      </w:pPr>
      <w:rPr>
        <w:rFonts w:hint="default"/>
        <w:lang w:val="ru-RU" w:eastAsia="en-US" w:bidi="ar-SA"/>
      </w:rPr>
    </w:lvl>
    <w:lvl w:ilvl="4" w:tplc="9B604B8A">
      <w:numFmt w:val="bullet"/>
      <w:lvlText w:val="•"/>
      <w:lvlJc w:val="left"/>
      <w:pPr>
        <w:ind w:left="2671" w:hanging="480"/>
      </w:pPr>
      <w:rPr>
        <w:rFonts w:hint="default"/>
        <w:lang w:val="ru-RU" w:eastAsia="en-US" w:bidi="ar-SA"/>
      </w:rPr>
    </w:lvl>
    <w:lvl w:ilvl="5" w:tplc="4174632C">
      <w:numFmt w:val="bullet"/>
      <w:lvlText w:val="•"/>
      <w:lvlJc w:val="left"/>
      <w:pPr>
        <w:ind w:left="4142" w:hanging="480"/>
      </w:pPr>
      <w:rPr>
        <w:rFonts w:hint="default"/>
        <w:lang w:val="ru-RU" w:eastAsia="en-US" w:bidi="ar-SA"/>
      </w:rPr>
    </w:lvl>
    <w:lvl w:ilvl="6" w:tplc="02D2963C">
      <w:numFmt w:val="bullet"/>
      <w:lvlText w:val="•"/>
      <w:lvlJc w:val="left"/>
      <w:pPr>
        <w:ind w:left="5614" w:hanging="480"/>
      </w:pPr>
      <w:rPr>
        <w:rFonts w:hint="default"/>
        <w:lang w:val="ru-RU" w:eastAsia="en-US" w:bidi="ar-SA"/>
      </w:rPr>
    </w:lvl>
    <w:lvl w:ilvl="7" w:tplc="F64A05CE">
      <w:numFmt w:val="bullet"/>
      <w:lvlText w:val="•"/>
      <w:lvlJc w:val="left"/>
      <w:pPr>
        <w:ind w:left="7085" w:hanging="480"/>
      </w:pPr>
      <w:rPr>
        <w:rFonts w:hint="default"/>
        <w:lang w:val="ru-RU" w:eastAsia="en-US" w:bidi="ar-SA"/>
      </w:rPr>
    </w:lvl>
    <w:lvl w:ilvl="8" w:tplc="EFA4156E">
      <w:numFmt w:val="bullet"/>
      <w:lvlText w:val="•"/>
      <w:lvlJc w:val="left"/>
      <w:pPr>
        <w:ind w:left="8557" w:hanging="480"/>
      </w:pPr>
      <w:rPr>
        <w:rFonts w:hint="default"/>
        <w:lang w:val="ru-RU" w:eastAsia="en-US" w:bidi="ar-SA"/>
      </w:rPr>
    </w:lvl>
  </w:abstractNum>
  <w:abstractNum w:abstractNumId="23">
    <w:nsid w:val="4A513CE8"/>
    <w:multiLevelType w:val="hybridMultilevel"/>
    <w:tmpl w:val="A3F0B72E"/>
    <w:lvl w:ilvl="0" w:tplc="0CFC9884">
      <w:start w:val="1"/>
      <w:numFmt w:val="decimal"/>
      <w:lvlText w:val="%1."/>
      <w:lvlJc w:val="left"/>
      <w:pPr>
        <w:ind w:left="1193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5AAF06">
      <w:numFmt w:val="bullet"/>
      <w:lvlText w:val="•"/>
      <w:lvlJc w:val="left"/>
      <w:pPr>
        <w:ind w:left="2230" w:hanging="437"/>
      </w:pPr>
      <w:rPr>
        <w:rFonts w:hint="default"/>
        <w:lang w:val="ru-RU" w:eastAsia="en-US" w:bidi="ar-SA"/>
      </w:rPr>
    </w:lvl>
    <w:lvl w:ilvl="2" w:tplc="0E5881DE">
      <w:numFmt w:val="bullet"/>
      <w:lvlText w:val="•"/>
      <w:lvlJc w:val="left"/>
      <w:pPr>
        <w:ind w:left="3260" w:hanging="437"/>
      </w:pPr>
      <w:rPr>
        <w:rFonts w:hint="default"/>
        <w:lang w:val="ru-RU" w:eastAsia="en-US" w:bidi="ar-SA"/>
      </w:rPr>
    </w:lvl>
    <w:lvl w:ilvl="3" w:tplc="C6B48B10">
      <w:numFmt w:val="bullet"/>
      <w:lvlText w:val="•"/>
      <w:lvlJc w:val="left"/>
      <w:pPr>
        <w:ind w:left="4290" w:hanging="437"/>
      </w:pPr>
      <w:rPr>
        <w:rFonts w:hint="default"/>
        <w:lang w:val="ru-RU" w:eastAsia="en-US" w:bidi="ar-SA"/>
      </w:rPr>
    </w:lvl>
    <w:lvl w:ilvl="4" w:tplc="7602BF22">
      <w:numFmt w:val="bullet"/>
      <w:lvlText w:val="•"/>
      <w:lvlJc w:val="left"/>
      <w:pPr>
        <w:ind w:left="5320" w:hanging="437"/>
      </w:pPr>
      <w:rPr>
        <w:rFonts w:hint="default"/>
        <w:lang w:val="ru-RU" w:eastAsia="en-US" w:bidi="ar-SA"/>
      </w:rPr>
    </w:lvl>
    <w:lvl w:ilvl="5" w:tplc="EBD4BEA0">
      <w:numFmt w:val="bullet"/>
      <w:lvlText w:val="•"/>
      <w:lvlJc w:val="left"/>
      <w:pPr>
        <w:ind w:left="6350" w:hanging="437"/>
      </w:pPr>
      <w:rPr>
        <w:rFonts w:hint="default"/>
        <w:lang w:val="ru-RU" w:eastAsia="en-US" w:bidi="ar-SA"/>
      </w:rPr>
    </w:lvl>
    <w:lvl w:ilvl="6" w:tplc="76A86642">
      <w:numFmt w:val="bullet"/>
      <w:lvlText w:val="•"/>
      <w:lvlJc w:val="left"/>
      <w:pPr>
        <w:ind w:left="7380" w:hanging="437"/>
      </w:pPr>
      <w:rPr>
        <w:rFonts w:hint="default"/>
        <w:lang w:val="ru-RU" w:eastAsia="en-US" w:bidi="ar-SA"/>
      </w:rPr>
    </w:lvl>
    <w:lvl w:ilvl="7" w:tplc="8788E860">
      <w:numFmt w:val="bullet"/>
      <w:lvlText w:val="•"/>
      <w:lvlJc w:val="left"/>
      <w:pPr>
        <w:ind w:left="8410" w:hanging="437"/>
      </w:pPr>
      <w:rPr>
        <w:rFonts w:hint="default"/>
        <w:lang w:val="ru-RU" w:eastAsia="en-US" w:bidi="ar-SA"/>
      </w:rPr>
    </w:lvl>
    <w:lvl w:ilvl="8" w:tplc="47087670">
      <w:numFmt w:val="bullet"/>
      <w:lvlText w:val="•"/>
      <w:lvlJc w:val="left"/>
      <w:pPr>
        <w:ind w:left="9440" w:hanging="437"/>
      </w:pPr>
      <w:rPr>
        <w:rFonts w:hint="default"/>
        <w:lang w:val="ru-RU" w:eastAsia="en-US" w:bidi="ar-SA"/>
      </w:rPr>
    </w:lvl>
  </w:abstractNum>
  <w:abstractNum w:abstractNumId="24">
    <w:nsid w:val="4AE92154"/>
    <w:multiLevelType w:val="hybridMultilevel"/>
    <w:tmpl w:val="9EC472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D0BD2"/>
    <w:multiLevelType w:val="hybridMultilevel"/>
    <w:tmpl w:val="A628D794"/>
    <w:lvl w:ilvl="0" w:tplc="3BBE6362">
      <w:start w:val="37"/>
      <w:numFmt w:val="decimal"/>
      <w:lvlText w:val="%1."/>
      <w:lvlJc w:val="left"/>
      <w:pPr>
        <w:ind w:left="472" w:hanging="4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A9C3EBA">
      <w:start w:val="1"/>
      <w:numFmt w:val="upperLetter"/>
      <w:lvlText w:val="%2."/>
      <w:lvlJc w:val="left"/>
      <w:pPr>
        <w:ind w:left="1181" w:hanging="425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FAF65B16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3" w:tplc="E1B6BADE">
      <w:numFmt w:val="bullet"/>
      <w:lvlText w:val="•"/>
      <w:lvlJc w:val="left"/>
      <w:pPr>
        <w:ind w:left="1180" w:hanging="425"/>
      </w:pPr>
      <w:rPr>
        <w:rFonts w:hint="default"/>
        <w:lang w:val="ru-RU" w:eastAsia="en-US" w:bidi="ar-SA"/>
      </w:rPr>
    </w:lvl>
    <w:lvl w:ilvl="4" w:tplc="7832A6AC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5" w:tplc="94A64246">
      <w:numFmt w:val="bullet"/>
      <w:lvlText w:val="•"/>
      <w:lvlJc w:val="left"/>
      <w:pPr>
        <w:ind w:left="2916" w:hanging="425"/>
      </w:pPr>
      <w:rPr>
        <w:rFonts w:hint="default"/>
        <w:lang w:val="ru-RU" w:eastAsia="en-US" w:bidi="ar-SA"/>
      </w:rPr>
    </w:lvl>
    <w:lvl w:ilvl="6" w:tplc="DAD8089A">
      <w:numFmt w:val="bullet"/>
      <w:lvlText w:val="•"/>
      <w:lvlJc w:val="left"/>
      <w:pPr>
        <w:ind w:left="4633" w:hanging="425"/>
      </w:pPr>
      <w:rPr>
        <w:rFonts w:hint="default"/>
        <w:lang w:val="ru-RU" w:eastAsia="en-US" w:bidi="ar-SA"/>
      </w:rPr>
    </w:lvl>
    <w:lvl w:ilvl="7" w:tplc="739A695E">
      <w:numFmt w:val="bullet"/>
      <w:lvlText w:val="•"/>
      <w:lvlJc w:val="left"/>
      <w:pPr>
        <w:ind w:left="6350" w:hanging="425"/>
      </w:pPr>
      <w:rPr>
        <w:rFonts w:hint="default"/>
        <w:lang w:val="ru-RU" w:eastAsia="en-US" w:bidi="ar-SA"/>
      </w:rPr>
    </w:lvl>
    <w:lvl w:ilvl="8" w:tplc="AE907210">
      <w:numFmt w:val="bullet"/>
      <w:lvlText w:val="•"/>
      <w:lvlJc w:val="left"/>
      <w:pPr>
        <w:ind w:left="8066" w:hanging="425"/>
      </w:pPr>
      <w:rPr>
        <w:rFonts w:hint="default"/>
        <w:lang w:val="ru-RU" w:eastAsia="en-US" w:bidi="ar-SA"/>
      </w:rPr>
    </w:lvl>
  </w:abstractNum>
  <w:abstractNum w:abstractNumId="26">
    <w:nsid w:val="54FD36BB"/>
    <w:multiLevelType w:val="hybridMultilevel"/>
    <w:tmpl w:val="CCCA126E"/>
    <w:lvl w:ilvl="0" w:tplc="47FCDFFA">
      <w:start w:val="1"/>
      <w:numFmt w:val="decimal"/>
      <w:lvlText w:val="%1."/>
      <w:lvlJc w:val="left"/>
      <w:pPr>
        <w:ind w:left="75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7EF38C">
      <w:start w:val="1"/>
      <w:numFmt w:val="upperLetter"/>
      <w:lvlText w:val="%2."/>
      <w:lvlJc w:val="left"/>
      <w:pPr>
        <w:ind w:left="1181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 w:tplc="DE121966">
      <w:numFmt w:val="bullet"/>
      <w:lvlText w:val="•"/>
      <w:lvlJc w:val="left"/>
      <w:pPr>
        <w:ind w:left="2326" w:hanging="425"/>
      </w:pPr>
      <w:rPr>
        <w:rFonts w:hint="default"/>
        <w:lang w:val="ru-RU" w:eastAsia="en-US" w:bidi="ar-SA"/>
      </w:rPr>
    </w:lvl>
    <w:lvl w:ilvl="3" w:tplc="D5FCDF52">
      <w:numFmt w:val="bullet"/>
      <w:lvlText w:val="•"/>
      <w:lvlJc w:val="left"/>
      <w:pPr>
        <w:ind w:left="3473" w:hanging="425"/>
      </w:pPr>
      <w:rPr>
        <w:rFonts w:hint="default"/>
        <w:lang w:val="ru-RU" w:eastAsia="en-US" w:bidi="ar-SA"/>
      </w:rPr>
    </w:lvl>
    <w:lvl w:ilvl="4" w:tplc="C74C4C0E">
      <w:numFmt w:val="bullet"/>
      <w:lvlText w:val="•"/>
      <w:lvlJc w:val="left"/>
      <w:pPr>
        <w:ind w:left="4620" w:hanging="425"/>
      </w:pPr>
      <w:rPr>
        <w:rFonts w:hint="default"/>
        <w:lang w:val="ru-RU" w:eastAsia="en-US" w:bidi="ar-SA"/>
      </w:rPr>
    </w:lvl>
    <w:lvl w:ilvl="5" w:tplc="0F801744">
      <w:numFmt w:val="bullet"/>
      <w:lvlText w:val="•"/>
      <w:lvlJc w:val="left"/>
      <w:pPr>
        <w:ind w:left="5766" w:hanging="425"/>
      </w:pPr>
      <w:rPr>
        <w:rFonts w:hint="default"/>
        <w:lang w:val="ru-RU" w:eastAsia="en-US" w:bidi="ar-SA"/>
      </w:rPr>
    </w:lvl>
    <w:lvl w:ilvl="6" w:tplc="05469494">
      <w:numFmt w:val="bullet"/>
      <w:lvlText w:val="•"/>
      <w:lvlJc w:val="left"/>
      <w:pPr>
        <w:ind w:left="6913" w:hanging="425"/>
      </w:pPr>
      <w:rPr>
        <w:rFonts w:hint="default"/>
        <w:lang w:val="ru-RU" w:eastAsia="en-US" w:bidi="ar-SA"/>
      </w:rPr>
    </w:lvl>
    <w:lvl w:ilvl="7" w:tplc="95AA19A0">
      <w:numFmt w:val="bullet"/>
      <w:lvlText w:val="•"/>
      <w:lvlJc w:val="left"/>
      <w:pPr>
        <w:ind w:left="8060" w:hanging="425"/>
      </w:pPr>
      <w:rPr>
        <w:rFonts w:hint="default"/>
        <w:lang w:val="ru-RU" w:eastAsia="en-US" w:bidi="ar-SA"/>
      </w:rPr>
    </w:lvl>
    <w:lvl w:ilvl="8" w:tplc="6F9E8BF2">
      <w:numFmt w:val="bullet"/>
      <w:lvlText w:val="•"/>
      <w:lvlJc w:val="left"/>
      <w:pPr>
        <w:ind w:left="9206" w:hanging="425"/>
      </w:pPr>
      <w:rPr>
        <w:rFonts w:hint="default"/>
        <w:lang w:val="ru-RU" w:eastAsia="en-US" w:bidi="ar-SA"/>
      </w:rPr>
    </w:lvl>
  </w:abstractNum>
  <w:abstractNum w:abstractNumId="27">
    <w:nsid w:val="555037A4"/>
    <w:multiLevelType w:val="hybridMultilevel"/>
    <w:tmpl w:val="A96AD7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12797"/>
    <w:multiLevelType w:val="multilevel"/>
    <w:tmpl w:val="66D6A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CF67ED"/>
    <w:multiLevelType w:val="hybridMultilevel"/>
    <w:tmpl w:val="5BFA0B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5104F"/>
    <w:multiLevelType w:val="hybridMultilevel"/>
    <w:tmpl w:val="9F0CF7E2"/>
    <w:lvl w:ilvl="0" w:tplc="4B684DA0">
      <w:start w:val="6"/>
      <w:numFmt w:val="decimal"/>
      <w:lvlText w:val="%1."/>
      <w:lvlJc w:val="left"/>
      <w:pPr>
        <w:ind w:left="47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083528">
      <w:start w:val="1"/>
      <w:numFmt w:val="upperLetter"/>
      <w:lvlText w:val="%2."/>
      <w:lvlJc w:val="left"/>
      <w:pPr>
        <w:ind w:left="1181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 w:tplc="99480568">
      <w:numFmt w:val="bullet"/>
      <w:lvlText w:val="•"/>
      <w:lvlJc w:val="left"/>
      <w:pPr>
        <w:ind w:left="2326" w:hanging="425"/>
      </w:pPr>
      <w:rPr>
        <w:rFonts w:hint="default"/>
        <w:lang w:val="ru-RU" w:eastAsia="en-US" w:bidi="ar-SA"/>
      </w:rPr>
    </w:lvl>
    <w:lvl w:ilvl="3" w:tplc="E97821AA">
      <w:numFmt w:val="bullet"/>
      <w:lvlText w:val="•"/>
      <w:lvlJc w:val="left"/>
      <w:pPr>
        <w:ind w:left="3473" w:hanging="425"/>
      </w:pPr>
      <w:rPr>
        <w:rFonts w:hint="default"/>
        <w:lang w:val="ru-RU" w:eastAsia="en-US" w:bidi="ar-SA"/>
      </w:rPr>
    </w:lvl>
    <w:lvl w:ilvl="4" w:tplc="C930B2AE">
      <w:numFmt w:val="bullet"/>
      <w:lvlText w:val="•"/>
      <w:lvlJc w:val="left"/>
      <w:pPr>
        <w:ind w:left="4620" w:hanging="425"/>
      </w:pPr>
      <w:rPr>
        <w:rFonts w:hint="default"/>
        <w:lang w:val="ru-RU" w:eastAsia="en-US" w:bidi="ar-SA"/>
      </w:rPr>
    </w:lvl>
    <w:lvl w:ilvl="5" w:tplc="5908F4C0">
      <w:numFmt w:val="bullet"/>
      <w:lvlText w:val="•"/>
      <w:lvlJc w:val="left"/>
      <w:pPr>
        <w:ind w:left="5766" w:hanging="425"/>
      </w:pPr>
      <w:rPr>
        <w:rFonts w:hint="default"/>
        <w:lang w:val="ru-RU" w:eastAsia="en-US" w:bidi="ar-SA"/>
      </w:rPr>
    </w:lvl>
    <w:lvl w:ilvl="6" w:tplc="0CF8CE24">
      <w:numFmt w:val="bullet"/>
      <w:lvlText w:val="•"/>
      <w:lvlJc w:val="left"/>
      <w:pPr>
        <w:ind w:left="6913" w:hanging="425"/>
      </w:pPr>
      <w:rPr>
        <w:rFonts w:hint="default"/>
        <w:lang w:val="ru-RU" w:eastAsia="en-US" w:bidi="ar-SA"/>
      </w:rPr>
    </w:lvl>
    <w:lvl w:ilvl="7" w:tplc="E2EE5610">
      <w:numFmt w:val="bullet"/>
      <w:lvlText w:val="•"/>
      <w:lvlJc w:val="left"/>
      <w:pPr>
        <w:ind w:left="8060" w:hanging="425"/>
      </w:pPr>
      <w:rPr>
        <w:rFonts w:hint="default"/>
        <w:lang w:val="ru-RU" w:eastAsia="en-US" w:bidi="ar-SA"/>
      </w:rPr>
    </w:lvl>
    <w:lvl w:ilvl="8" w:tplc="FB7C6D46">
      <w:numFmt w:val="bullet"/>
      <w:lvlText w:val="•"/>
      <w:lvlJc w:val="left"/>
      <w:pPr>
        <w:ind w:left="9206" w:hanging="425"/>
      </w:pPr>
      <w:rPr>
        <w:rFonts w:hint="default"/>
        <w:lang w:val="ru-RU" w:eastAsia="en-US" w:bidi="ar-SA"/>
      </w:rPr>
    </w:lvl>
  </w:abstractNum>
  <w:abstractNum w:abstractNumId="31">
    <w:nsid w:val="5D6F3068"/>
    <w:multiLevelType w:val="hybridMultilevel"/>
    <w:tmpl w:val="CDC0CE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F79DB"/>
    <w:multiLevelType w:val="hybridMultilevel"/>
    <w:tmpl w:val="51BC15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F6C6F"/>
    <w:multiLevelType w:val="hybridMultilevel"/>
    <w:tmpl w:val="3CE20D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60B78"/>
    <w:multiLevelType w:val="hybridMultilevel"/>
    <w:tmpl w:val="4288CBD0"/>
    <w:lvl w:ilvl="0" w:tplc="6AB4FBD6">
      <w:start w:val="176"/>
      <w:numFmt w:val="decimal"/>
      <w:lvlText w:val="%1."/>
      <w:lvlJc w:val="left"/>
      <w:pPr>
        <w:ind w:left="1013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1EE090">
      <w:start w:val="1"/>
      <w:numFmt w:val="upperLetter"/>
      <w:lvlText w:val="%2."/>
      <w:lvlJc w:val="left"/>
      <w:pPr>
        <w:ind w:left="472" w:hanging="300"/>
        <w:jc w:val="left"/>
      </w:pPr>
      <w:rPr>
        <w:rFonts w:hint="default"/>
        <w:spacing w:val="-1"/>
        <w:w w:val="99"/>
        <w:lang w:val="ru-RU" w:eastAsia="en-US" w:bidi="ar-SA"/>
      </w:rPr>
    </w:lvl>
    <w:lvl w:ilvl="2" w:tplc="72F24FB6">
      <w:numFmt w:val="bullet"/>
      <w:lvlText w:val="•"/>
      <w:lvlJc w:val="left"/>
      <w:pPr>
        <w:ind w:left="1020" w:hanging="300"/>
      </w:pPr>
      <w:rPr>
        <w:rFonts w:hint="default"/>
        <w:lang w:val="ru-RU" w:eastAsia="en-US" w:bidi="ar-SA"/>
      </w:rPr>
    </w:lvl>
    <w:lvl w:ilvl="3" w:tplc="896096B0">
      <w:numFmt w:val="bullet"/>
      <w:lvlText w:val="•"/>
      <w:lvlJc w:val="left"/>
      <w:pPr>
        <w:ind w:left="1120" w:hanging="300"/>
      </w:pPr>
      <w:rPr>
        <w:rFonts w:hint="default"/>
        <w:lang w:val="ru-RU" w:eastAsia="en-US" w:bidi="ar-SA"/>
      </w:rPr>
    </w:lvl>
    <w:lvl w:ilvl="4" w:tplc="5EECEDDE">
      <w:numFmt w:val="bullet"/>
      <w:lvlText w:val="•"/>
      <w:lvlJc w:val="left"/>
      <w:pPr>
        <w:ind w:left="1180" w:hanging="300"/>
      </w:pPr>
      <w:rPr>
        <w:rFonts w:hint="default"/>
        <w:lang w:val="ru-RU" w:eastAsia="en-US" w:bidi="ar-SA"/>
      </w:rPr>
    </w:lvl>
    <w:lvl w:ilvl="5" w:tplc="EC24A38E">
      <w:numFmt w:val="bullet"/>
      <w:lvlText w:val="•"/>
      <w:lvlJc w:val="left"/>
      <w:pPr>
        <w:ind w:left="1200" w:hanging="300"/>
      </w:pPr>
      <w:rPr>
        <w:rFonts w:hint="default"/>
        <w:lang w:val="ru-RU" w:eastAsia="en-US" w:bidi="ar-SA"/>
      </w:rPr>
    </w:lvl>
    <w:lvl w:ilvl="6" w:tplc="09CADCC0">
      <w:numFmt w:val="bullet"/>
      <w:lvlText w:val="•"/>
      <w:lvlJc w:val="left"/>
      <w:pPr>
        <w:ind w:left="1240" w:hanging="300"/>
      </w:pPr>
      <w:rPr>
        <w:rFonts w:hint="default"/>
        <w:lang w:val="ru-RU" w:eastAsia="en-US" w:bidi="ar-SA"/>
      </w:rPr>
    </w:lvl>
    <w:lvl w:ilvl="7" w:tplc="44ACFD32">
      <w:numFmt w:val="bullet"/>
      <w:lvlText w:val="•"/>
      <w:lvlJc w:val="left"/>
      <w:pPr>
        <w:ind w:left="1360" w:hanging="300"/>
      </w:pPr>
      <w:rPr>
        <w:rFonts w:hint="default"/>
        <w:lang w:val="ru-RU" w:eastAsia="en-US" w:bidi="ar-SA"/>
      </w:rPr>
    </w:lvl>
    <w:lvl w:ilvl="8" w:tplc="17323662">
      <w:numFmt w:val="bullet"/>
      <w:lvlText w:val="•"/>
      <w:lvlJc w:val="left"/>
      <w:pPr>
        <w:ind w:left="4740" w:hanging="300"/>
      </w:pPr>
      <w:rPr>
        <w:rFonts w:hint="default"/>
        <w:lang w:val="ru-RU" w:eastAsia="en-US" w:bidi="ar-SA"/>
      </w:rPr>
    </w:lvl>
  </w:abstractNum>
  <w:abstractNum w:abstractNumId="35">
    <w:nsid w:val="7A9A3D01"/>
    <w:multiLevelType w:val="hybridMultilevel"/>
    <w:tmpl w:val="052EF816"/>
    <w:lvl w:ilvl="0" w:tplc="18CEE7B0">
      <w:start w:val="151"/>
      <w:numFmt w:val="decimal"/>
      <w:lvlText w:val="%1."/>
      <w:lvlJc w:val="left"/>
      <w:pPr>
        <w:ind w:left="953" w:hanging="4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EF4C94C">
      <w:start w:val="1"/>
      <w:numFmt w:val="upperLetter"/>
      <w:lvlText w:val="%2."/>
      <w:lvlJc w:val="left"/>
      <w:pPr>
        <w:ind w:left="1181" w:hanging="425"/>
        <w:jc w:val="left"/>
      </w:pPr>
      <w:rPr>
        <w:rFonts w:hint="default"/>
        <w:spacing w:val="-1"/>
        <w:w w:val="99"/>
        <w:lang w:val="ru-RU" w:eastAsia="en-US" w:bidi="ar-SA"/>
      </w:rPr>
    </w:lvl>
    <w:lvl w:ilvl="2" w:tplc="15803080">
      <w:numFmt w:val="bullet"/>
      <w:lvlText w:val="•"/>
      <w:lvlJc w:val="left"/>
      <w:pPr>
        <w:ind w:left="1180" w:hanging="425"/>
      </w:pPr>
      <w:rPr>
        <w:rFonts w:hint="default"/>
        <w:lang w:val="ru-RU" w:eastAsia="en-US" w:bidi="ar-SA"/>
      </w:rPr>
    </w:lvl>
    <w:lvl w:ilvl="3" w:tplc="F270658E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4" w:tplc="53844C80">
      <w:numFmt w:val="bullet"/>
      <w:lvlText w:val="•"/>
      <w:lvlJc w:val="left"/>
      <w:pPr>
        <w:ind w:left="2671" w:hanging="425"/>
      </w:pPr>
      <w:rPr>
        <w:rFonts w:hint="default"/>
        <w:lang w:val="ru-RU" w:eastAsia="en-US" w:bidi="ar-SA"/>
      </w:rPr>
    </w:lvl>
    <w:lvl w:ilvl="5" w:tplc="1E0650F6">
      <w:numFmt w:val="bullet"/>
      <w:lvlText w:val="•"/>
      <w:lvlJc w:val="left"/>
      <w:pPr>
        <w:ind w:left="4142" w:hanging="425"/>
      </w:pPr>
      <w:rPr>
        <w:rFonts w:hint="default"/>
        <w:lang w:val="ru-RU" w:eastAsia="en-US" w:bidi="ar-SA"/>
      </w:rPr>
    </w:lvl>
    <w:lvl w:ilvl="6" w:tplc="496881A4">
      <w:numFmt w:val="bullet"/>
      <w:lvlText w:val="•"/>
      <w:lvlJc w:val="left"/>
      <w:pPr>
        <w:ind w:left="5614" w:hanging="425"/>
      </w:pPr>
      <w:rPr>
        <w:rFonts w:hint="default"/>
        <w:lang w:val="ru-RU" w:eastAsia="en-US" w:bidi="ar-SA"/>
      </w:rPr>
    </w:lvl>
    <w:lvl w:ilvl="7" w:tplc="D360C9B8">
      <w:numFmt w:val="bullet"/>
      <w:lvlText w:val="•"/>
      <w:lvlJc w:val="left"/>
      <w:pPr>
        <w:ind w:left="7085" w:hanging="425"/>
      </w:pPr>
      <w:rPr>
        <w:rFonts w:hint="default"/>
        <w:lang w:val="ru-RU" w:eastAsia="en-US" w:bidi="ar-SA"/>
      </w:rPr>
    </w:lvl>
    <w:lvl w:ilvl="8" w:tplc="35209A6E">
      <w:numFmt w:val="bullet"/>
      <w:lvlText w:val="•"/>
      <w:lvlJc w:val="left"/>
      <w:pPr>
        <w:ind w:left="8557" w:hanging="425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9"/>
  </w:num>
  <w:num w:numId="3">
    <w:abstractNumId w:val="25"/>
  </w:num>
  <w:num w:numId="4">
    <w:abstractNumId w:val="23"/>
  </w:num>
  <w:num w:numId="5">
    <w:abstractNumId w:val="16"/>
  </w:num>
  <w:num w:numId="6">
    <w:abstractNumId w:val="6"/>
  </w:num>
  <w:num w:numId="7">
    <w:abstractNumId w:val="12"/>
  </w:num>
  <w:num w:numId="8">
    <w:abstractNumId w:val="27"/>
  </w:num>
  <w:num w:numId="9">
    <w:abstractNumId w:val="21"/>
  </w:num>
  <w:num w:numId="10">
    <w:abstractNumId w:val="3"/>
  </w:num>
  <w:num w:numId="11">
    <w:abstractNumId w:val="22"/>
  </w:num>
  <w:num w:numId="12">
    <w:abstractNumId w:val="10"/>
  </w:num>
  <w:num w:numId="13">
    <w:abstractNumId w:val="29"/>
  </w:num>
  <w:num w:numId="14">
    <w:abstractNumId w:val="33"/>
  </w:num>
  <w:num w:numId="15">
    <w:abstractNumId w:val="5"/>
  </w:num>
  <w:num w:numId="16">
    <w:abstractNumId w:val="24"/>
  </w:num>
  <w:num w:numId="17">
    <w:abstractNumId w:val="31"/>
  </w:num>
  <w:num w:numId="18">
    <w:abstractNumId w:val="11"/>
  </w:num>
  <w:num w:numId="19">
    <w:abstractNumId w:val="32"/>
  </w:num>
  <w:num w:numId="20">
    <w:abstractNumId w:val="35"/>
  </w:num>
  <w:num w:numId="21">
    <w:abstractNumId w:val="26"/>
  </w:num>
  <w:num w:numId="22">
    <w:abstractNumId w:val="34"/>
  </w:num>
  <w:num w:numId="23">
    <w:abstractNumId w:val="7"/>
  </w:num>
  <w:num w:numId="24">
    <w:abstractNumId w:val="9"/>
  </w:num>
  <w:num w:numId="25">
    <w:abstractNumId w:val="20"/>
  </w:num>
  <w:num w:numId="26">
    <w:abstractNumId w:val="14"/>
  </w:num>
  <w:num w:numId="27">
    <w:abstractNumId w:val="4"/>
  </w:num>
  <w:num w:numId="28">
    <w:abstractNumId w:val="17"/>
  </w:num>
  <w:num w:numId="29">
    <w:abstractNumId w:val="15"/>
  </w:num>
  <w:num w:numId="30">
    <w:abstractNumId w:val="2"/>
  </w:num>
  <w:num w:numId="31">
    <w:abstractNumId w:val="0"/>
  </w:num>
  <w:num w:numId="32">
    <w:abstractNumId w:val="18"/>
  </w:num>
  <w:num w:numId="33">
    <w:abstractNumId w:val="1"/>
  </w:num>
  <w:num w:numId="34">
    <w:abstractNumId w:val="13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45"/>
    <w:rsid w:val="000B344D"/>
    <w:rsid w:val="000B7355"/>
    <w:rsid w:val="000D5A10"/>
    <w:rsid w:val="00145713"/>
    <w:rsid w:val="00196710"/>
    <w:rsid w:val="001A5BAC"/>
    <w:rsid w:val="001E117F"/>
    <w:rsid w:val="001E41FC"/>
    <w:rsid w:val="001F0444"/>
    <w:rsid w:val="002022C5"/>
    <w:rsid w:val="00371DE7"/>
    <w:rsid w:val="00377FD3"/>
    <w:rsid w:val="004047A3"/>
    <w:rsid w:val="00460F5F"/>
    <w:rsid w:val="0046754E"/>
    <w:rsid w:val="004676D1"/>
    <w:rsid w:val="00483D1C"/>
    <w:rsid w:val="004D43B2"/>
    <w:rsid w:val="004E505C"/>
    <w:rsid w:val="004F69B3"/>
    <w:rsid w:val="00504E4E"/>
    <w:rsid w:val="00547ACD"/>
    <w:rsid w:val="005874F0"/>
    <w:rsid w:val="005A1DBC"/>
    <w:rsid w:val="0061385A"/>
    <w:rsid w:val="006211F1"/>
    <w:rsid w:val="0062564E"/>
    <w:rsid w:val="00634214"/>
    <w:rsid w:val="0065211F"/>
    <w:rsid w:val="00652A78"/>
    <w:rsid w:val="006B4042"/>
    <w:rsid w:val="006D385E"/>
    <w:rsid w:val="007D395A"/>
    <w:rsid w:val="00872430"/>
    <w:rsid w:val="008A4D22"/>
    <w:rsid w:val="008F05BA"/>
    <w:rsid w:val="008F067F"/>
    <w:rsid w:val="00923E6F"/>
    <w:rsid w:val="009634E4"/>
    <w:rsid w:val="00986A2A"/>
    <w:rsid w:val="009960ED"/>
    <w:rsid w:val="009A7311"/>
    <w:rsid w:val="00A705A5"/>
    <w:rsid w:val="00AA3F79"/>
    <w:rsid w:val="00B10F01"/>
    <w:rsid w:val="00B415CB"/>
    <w:rsid w:val="00BC1FC3"/>
    <w:rsid w:val="00BD5882"/>
    <w:rsid w:val="00BE0A33"/>
    <w:rsid w:val="00C2536F"/>
    <w:rsid w:val="00C62FCF"/>
    <w:rsid w:val="00C63780"/>
    <w:rsid w:val="00C75CEF"/>
    <w:rsid w:val="00CE618E"/>
    <w:rsid w:val="00D43545"/>
    <w:rsid w:val="00E73C1B"/>
    <w:rsid w:val="00EB27F6"/>
    <w:rsid w:val="00F32CC6"/>
    <w:rsid w:val="00F33270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4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D43545"/>
    <w:pPr>
      <w:widowControl w:val="0"/>
      <w:autoSpaceDE w:val="0"/>
      <w:autoSpaceDN w:val="0"/>
      <w:ind w:left="472"/>
      <w:outlineLvl w:val="1"/>
    </w:pPr>
    <w:rPr>
      <w:rFonts w:ascii="Times New Roman" w:hAnsi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435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43545"/>
    <w:pPr>
      <w:widowControl w:val="0"/>
      <w:autoSpaceDE w:val="0"/>
      <w:autoSpaceDN w:val="0"/>
      <w:ind w:left="472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435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43545"/>
    <w:pPr>
      <w:widowControl w:val="0"/>
      <w:autoSpaceDE w:val="0"/>
      <w:autoSpaceDN w:val="0"/>
      <w:ind w:left="1181"/>
    </w:pPr>
    <w:rPr>
      <w:rFonts w:ascii="Times New Roman" w:hAnsi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C253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536F"/>
    <w:pPr>
      <w:widowControl w:val="0"/>
      <w:autoSpaceDE w:val="0"/>
      <w:autoSpaceDN w:val="0"/>
    </w:pPr>
    <w:rPr>
      <w:rFonts w:ascii="Times New Roman" w:hAnsi="Times New Roman"/>
      <w:lang w:val="ru-RU"/>
    </w:rPr>
  </w:style>
  <w:style w:type="paragraph" w:styleId="a6">
    <w:name w:val="No Spacing"/>
    <w:uiPriority w:val="1"/>
    <w:qFormat/>
    <w:rsid w:val="00C62FC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4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D43545"/>
    <w:pPr>
      <w:widowControl w:val="0"/>
      <w:autoSpaceDE w:val="0"/>
      <w:autoSpaceDN w:val="0"/>
      <w:ind w:left="472"/>
      <w:outlineLvl w:val="1"/>
    </w:pPr>
    <w:rPr>
      <w:rFonts w:ascii="Times New Roman" w:hAnsi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435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43545"/>
    <w:pPr>
      <w:widowControl w:val="0"/>
      <w:autoSpaceDE w:val="0"/>
      <w:autoSpaceDN w:val="0"/>
      <w:ind w:left="472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435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43545"/>
    <w:pPr>
      <w:widowControl w:val="0"/>
      <w:autoSpaceDE w:val="0"/>
      <w:autoSpaceDN w:val="0"/>
      <w:ind w:left="1181"/>
    </w:pPr>
    <w:rPr>
      <w:rFonts w:ascii="Times New Roman" w:hAnsi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C253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536F"/>
    <w:pPr>
      <w:widowControl w:val="0"/>
      <w:autoSpaceDE w:val="0"/>
      <w:autoSpaceDN w:val="0"/>
    </w:pPr>
    <w:rPr>
      <w:rFonts w:ascii="Times New Roman" w:hAnsi="Times New Roman"/>
      <w:lang w:val="ru-RU"/>
    </w:rPr>
  </w:style>
  <w:style w:type="paragraph" w:styleId="a6">
    <w:name w:val="No Spacing"/>
    <w:uiPriority w:val="1"/>
    <w:qFormat/>
    <w:rsid w:val="00C62FC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4585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Сымбат</dc:creator>
  <cp:lastModifiedBy>Сымбат</cp:lastModifiedBy>
  <cp:revision>61</cp:revision>
  <dcterms:created xsi:type="dcterms:W3CDTF">2023-03-06T09:57:00Z</dcterms:created>
  <dcterms:modified xsi:type="dcterms:W3CDTF">2023-04-11T07:07:00Z</dcterms:modified>
</cp:coreProperties>
</file>